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3C" w:rsidRPr="00DA5A3C" w:rsidRDefault="008B4198" w:rsidP="007C14CC">
      <w:pPr>
        <w:jc w:val="both"/>
        <w:rPr>
          <w:rFonts w:ascii="Times New Roman" w:eastAsia="Calibri" w:hAnsi="Times New Roman" w:cs="Times New Roman"/>
          <w:sz w:val="28"/>
          <w:szCs w:val="28"/>
        </w:rPr>
      </w:pPr>
      <w:bookmarkStart w:id="0" w:name="_GoBack"/>
      <w:bookmarkEnd w:id="0"/>
      <w:r w:rsidRPr="006E1004">
        <w:rPr>
          <w:rFonts w:asciiTheme="majorBidi" w:hAnsiTheme="majorBidi" w:cstheme="majorBidi"/>
          <w:sz w:val="28"/>
          <w:szCs w:val="28"/>
        </w:rPr>
        <w:t xml:space="preserve"> </w:t>
      </w:r>
      <w:r w:rsidR="007C14CC">
        <w:rPr>
          <w:rFonts w:asciiTheme="majorBidi" w:hAnsiTheme="majorBidi" w:cstheme="majorBidi"/>
          <w:noProof/>
          <w:sz w:val="28"/>
          <w:szCs w:val="28"/>
          <w:lang w:eastAsia="ru-RU"/>
        </w:rPr>
        <w:drawing>
          <wp:inline distT="0" distB="0" distL="0" distR="0">
            <wp:extent cx="6300470" cy="8910846"/>
            <wp:effectExtent l="0" t="0" r="5080" b="5080"/>
            <wp:docPr id="1" name="Рисунок 1" descr="F:\Скан\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СО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8910846"/>
                    </a:xfrm>
                    <a:prstGeom prst="rect">
                      <a:avLst/>
                    </a:prstGeom>
                    <a:noFill/>
                    <a:ln>
                      <a:noFill/>
                    </a:ln>
                  </pic:spPr>
                </pic:pic>
              </a:graphicData>
            </a:graphic>
          </wp:inline>
        </w:drawing>
      </w:r>
      <w:r w:rsidR="00DA5A3C" w:rsidRPr="00DA5A3C">
        <w:rPr>
          <w:rFonts w:ascii="Times New Roman" w:eastAsia="Times New Roman" w:hAnsi="Times New Roman" w:cs="Times New Roman"/>
          <w:sz w:val="24"/>
          <w:szCs w:val="24"/>
          <w:lang w:eastAsia="ru-RU"/>
        </w:rPr>
        <w:lastRenderedPageBreak/>
        <w:t xml:space="preserve">Учебный план МОУ «ЛСОШ №7» соответствует действующему законодательству Российской Федерации в области образования. Организация образовательной деятельности по основной образовательной программе СОО МОУ «ЛСОШ №7» основана на дифференциации содержания с учетом образовательных потребностей и интересов обучающихся, обеспечивающих углубленное изучение профильных учебных предметов основной образовательной программы СОО. </w:t>
      </w:r>
    </w:p>
    <w:p w:rsidR="00DA5A3C" w:rsidRPr="00DA5A3C" w:rsidRDefault="00DA5A3C" w:rsidP="00DA5A3C">
      <w:pPr>
        <w:spacing w:after="0" w:line="240" w:lineRule="auto"/>
        <w:ind w:firstLine="708"/>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Учебные планы ориентированы на реализацию ФГОС СОО и достижение запланированных результатов обучения. Учебный план</w:t>
      </w:r>
      <w:r w:rsidR="00CE367A" w:rsidRPr="00CE367A">
        <w:rPr>
          <w:rFonts w:ascii="Times New Roman" w:eastAsia="Times New Roman" w:hAnsi="Times New Roman" w:cs="Times New Roman"/>
          <w:sz w:val="24"/>
          <w:szCs w:val="24"/>
          <w:lang w:eastAsia="ru-RU"/>
        </w:rPr>
        <w:t xml:space="preserve"> </w:t>
      </w:r>
      <w:r w:rsidR="00CE367A">
        <w:rPr>
          <w:rFonts w:ascii="Times New Roman" w:eastAsia="Times New Roman" w:hAnsi="Times New Roman" w:cs="Times New Roman"/>
          <w:sz w:val="24"/>
          <w:szCs w:val="24"/>
          <w:lang w:eastAsia="ru-RU"/>
        </w:rPr>
        <w:t>СОО</w:t>
      </w:r>
      <w:r w:rsidRPr="00DA5A3C">
        <w:rPr>
          <w:rFonts w:ascii="Times New Roman" w:eastAsia="Times New Roman" w:hAnsi="Times New Roman" w:cs="Times New Roman"/>
          <w:sz w:val="24"/>
          <w:szCs w:val="24"/>
          <w:lang w:eastAsia="ru-RU"/>
        </w:rPr>
        <w:t xml:space="preserve"> МОУ «ЛСОШ №7 на 202</w:t>
      </w:r>
      <w:r w:rsidR="00CE367A" w:rsidRPr="00CE367A">
        <w:rPr>
          <w:rFonts w:ascii="Times New Roman" w:eastAsia="Times New Roman" w:hAnsi="Times New Roman" w:cs="Times New Roman"/>
          <w:sz w:val="24"/>
          <w:szCs w:val="24"/>
          <w:lang w:eastAsia="ru-RU"/>
        </w:rPr>
        <w:t>3</w:t>
      </w:r>
      <w:r w:rsidRPr="00DA5A3C">
        <w:rPr>
          <w:rFonts w:ascii="Times New Roman" w:eastAsia="Times New Roman" w:hAnsi="Times New Roman" w:cs="Times New Roman"/>
          <w:sz w:val="24"/>
          <w:szCs w:val="24"/>
          <w:lang w:eastAsia="ru-RU"/>
        </w:rPr>
        <w:t>-202</w:t>
      </w:r>
      <w:r w:rsidR="00CE367A" w:rsidRPr="00CE367A">
        <w:rPr>
          <w:rFonts w:ascii="Times New Roman" w:eastAsia="Times New Roman" w:hAnsi="Times New Roman" w:cs="Times New Roman"/>
          <w:sz w:val="24"/>
          <w:szCs w:val="24"/>
          <w:lang w:eastAsia="ru-RU"/>
        </w:rPr>
        <w:t>4</w:t>
      </w:r>
      <w:r w:rsidRPr="00DA5A3C">
        <w:rPr>
          <w:rFonts w:ascii="Times New Roman" w:eastAsia="Times New Roman" w:hAnsi="Times New Roman" w:cs="Times New Roman"/>
          <w:sz w:val="24"/>
          <w:szCs w:val="24"/>
          <w:lang w:eastAsia="ru-RU"/>
        </w:rPr>
        <w:t xml:space="preserve"> год сформирован на основе следующих документов:</w:t>
      </w:r>
    </w:p>
    <w:p w:rsidR="00DA5A3C" w:rsidRPr="00DA5A3C" w:rsidRDefault="00DA5A3C" w:rsidP="00DA5A3C">
      <w:pPr>
        <w:spacing w:after="0" w:line="240" w:lineRule="auto"/>
        <w:jc w:val="both"/>
        <w:rPr>
          <w:rFonts w:ascii="Times New Roman" w:eastAsia="Times New Roman" w:hAnsi="Times New Roman" w:cs="Times New Roman"/>
          <w:b/>
          <w:sz w:val="24"/>
          <w:szCs w:val="24"/>
          <w:lang w:eastAsia="ru-RU"/>
        </w:rPr>
      </w:pPr>
    </w:p>
    <w:p w:rsidR="00DA5A3C" w:rsidRPr="00DA5A3C" w:rsidRDefault="00DA5A3C" w:rsidP="00DA5A3C">
      <w:pPr>
        <w:spacing w:after="0" w:line="240" w:lineRule="auto"/>
        <w:jc w:val="both"/>
        <w:rPr>
          <w:rFonts w:ascii="Times New Roman" w:eastAsia="Times New Roman" w:hAnsi="Times New Roman" w:cs="Times New Roman"/>
          <w:b/>
          <w:sz w:val="24"/>
          <w:szCs w:val="24"/>
          <w:lang w:eastAsia="ru-RU"/>
        </w:rPr>
      </w:pPr>
      <w:r w:rsidRPr="00DA5A3C">
        <w:rPr>
          <w:rFonts w:ascii="Times New Roman" w:eastAsia="Times New Roman" w:hAnsi="Times New Roman" w:cs="Times New Roman"/>
          <w:b/>
          <w:sz w:val="24"/>
          <w:szCs w:val="24"/>
          <w:lang w:eastAsia="ru-RU"/>
        </w:rPr>
        <w:t>Федеральный уровень</w:t>
      </w:r>
    </w:p>
    <w:p w:rsidR="00DA5A3C" w:rsidRPr="00DA5A3C" w:rsidRDefault="00DA5A3C" w:rsidP="00DA5A3C">
      <w:pPr>
        <w:numPr>
          <w:ilvl w:val="0"/>
          <w:numId w:val="6"/>
        </w:numPr>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Конституция Российской Федерации (ст. 43, 44);</w:t>
      </w:r>
    </w:p>
    <w:p w:rsidR="00DA5A3C" w:rsidRPr="00DA5A3C" w:rsidRDefault="00DA5A3C" w:rsidP="00DA5A3C">
      <w:pPr>
        <w:numPr>
          <w:ilvl w:val="0"/>
          <w:numId w:val="6"/>
        </w:numPr>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Федеральный закон 29.12.2012 № 273 ФЗ «Об образовании в Российской Федерации»;</w:t>
      </w:r>
    </w:p>
    <w:p w:rsidR="00DA5A3C" w:rsidRPr="00DA5A3C" w:rsidRDefault="00DA5A3C" w:rsidP="00DA5A3C">
      <w:pPr>
        <w:numPr>
          <w:ilvl w:val="0"/>
          <w:numId w:val="6"/>
        </w:numPr>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Федеральный закон от 28.03.1998 № 53-ФЗ «О воинской обязанности и военной службе»;</w:t>
      </w:r>
    </w:p>
    <w:p w:rsidR="00DA5A3C" w:rsidRPr="00DA5A3C" w:rsidRDefault="00DA5A3C" w:rsidP="00DA5A3C">
      <w:pPr>
        <w:numPr>
          <w:ilvl w:val="0"/>
          <w:numId w:val="6"/>
        </w:numPr>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 xml:space="preserve">Приказ </w:t>
      </w:r>
      <w:proofErr w:type="spellStart"/>
      <w:r w:rsidRPr="00DA5A3C">
        <w:rPr>
          <w:rFonts w:ascii="Times New Roman" w:eastAsia="Times New Roman" w:hAnsi="Times New Roman" w:cs="Times New Roman"/>
          <w:sz w:val="24"/>
          <w:szCs w:val="24"/>
          <w:lang w:eastAsia="ru-RU"/>
        </w:rPr>
        <w:t>Минпросвещения</w:t>
      </w:r>
      <w:proofErr w:type="spellEnd"/>
      <w:r w:rsidRPr="00DA5A3C">
        <w:rPr>
          <w:rFonts w:ascii="Times New Roman" w:eastAsia="Times New Roman" w:hAnsi="Times New Roman" w:cs="Times New Roman"/>
          <w:sz w:val="24"/>
          <w:szCs w:val="24"/>
          <w:lang w:eastAsia="ru-RU"/>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5A3C" w:rsidRPr="00DA5A3C" w:rsidRDefault="00DA5A3C" w:rsidP="00DA5A3C">
      <w:pPr>
        <w:numPr>
          <w:ilvl w:val="0"/>
          <w:numId w:val="6"/>
        </w:numPr>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rsidR="00DA5A3C" w:rsidRPr="00DA5A3C" w:rsidRDefault="00DA5A3C" w:rsidP="00DA5A3C">
      <w:pPr>
        <w:numPr>
          <w:ilvl w:val="0"/>
          <w:numId w:val="6"/>
        </w:numPr>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Постановление главного государственного санитарного врача РФ от 28 января 2021 г. № 2</w:t>
      </w:r>
      <w:proofErr w:type="gramStart"/>
      <w:r w:rsidRPr="00DA5A3C">
        <w:rPr>
          <w:rFonts w:ascii="Times New Roman" w:eastAsia="Times New Roman" w:hAnsi="Times New Roman" w:cs="Times New Roman"/>
          <w:sz w:val="24"/>
          <w:szCs w:val="24"/>
          <w:lang w:eastAsia="ru-RU"/>
        </w:rPr>
        <w:t xml:space="preserve"> О</w:t>
      </w:r>
      <w:proofErr w:type="gramEnd"/>
      <w:r w:rsidRPr="00DA5A3C">
        <w:rPr>
          <w:rFonts w:ascii="Times New Roman" w:eastAsia="Times New Roman" w:hAnsi="Times New Roman" w:cs="Times New Roman"/>
          <w:sz w:val="24"/>
          <w:szCs w:val="24"/>
          <w:lang w:eastAsia="ru-RU"/>
        </w:rPr>
        <w:t>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1.2.3685-21).</w:t>
      </w:r>
    </w:p>
    <w:p w:rsidR="00DA5A3C" w:rsidRPr="00DA5A3C" w:rsidRDefault="00DA5A3C" w:rsidP="00DA5A3C">
      <w:pPr>
        <w:numPr>
          <w:ilvl w:val="0"/>
          <w:numId w:val="6"/>
        </w:numPr>
        <w:spacing w:after="0" w:line="192" w:lineRule="auto"/>
        <w:jc w:val="both"/>
        <w:rPr>
          <w:rFonts w:ascii="Times New Roman" w:eastAsia="Times New Roman" w:hAnsi="Times New Roman" w:cs="Times New Roman"/>
          <w:sz w:val="24"/>
          <w:szCs w:val="24"/>
          <w:lang w:eastAsia="ru-RU"/>
        </w:rPr>
      </w:pPr>
      <w:r w:rsidRPr="00DA5A3C">
        <w:rPr>
          <w:rFonts w:ascii="Times New Roman" w:eastAsia="+mn-ea" w:hAnsi="Times New Roman" w:cs="Times New Roman"/>
          <w:color w:val="000000"/>
          <w:spacing w:val="-2"/>
          <w:kern w:val="24"/>
          <w:sz w:val="24"/>
          <w:szCs w:val="24"/>
          <w:lang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№413»</w:t>
      </w:r>
    </w:p>
    <w:p w:rsidR="00DA5A3C" w:rsidRPr="00DA5A3C" w:rsidRDefault="00DA5A3C" w:rsidP="00DA5A3C">
      <w:pPr>
        <w:numPr>
          <w:ilvl w:val="0"/>
          <w:numId w:val="6"/>
        </w:numPr>
        <w:spacing w:after="0" w:line="192" w:lineRule="auto"/>
        <w:jc w:val="both"/>
        <w:rPr>
          <w:rFonts w:ascii="Times New Roman" w:eastAsia="Times New Roman" w:hAnsi="Times New Roman" w:cs="Times New Roman"/>
          <w:sz w:val="24"/>
          <w:szCs w:val="24"/>
          <w:lang w:eastAsia="ru-RU"/>
        </w:rPr>
      </w:pPr>
      <w:r w:rsidRPr="00DA5A3C">
        <w:rPr>
          <w:rFonts w:ascii="Times New Roman" w:eastAsia="+mn-ea" w:hAnsi="Times New Roman" w:cs="Times New Roman"/>
          <w:color w:val="000000"/>
          <w:spacing w:val="-2"/>
          <w:kern w:val="24"/>
          <w:sz w:val="24"/>
          <w:szCs w:val="24"/>
          <w:lang w:eastAsia="ru-RU"/>
        </w:rPr>
        <w:t>Приказ Министерства просвещения Российской Федерации от 23 ноября 2022 г. № 1014 утверждении федеральной образовательной программы среднего общего образования».</w:t>
      </w:r>
    </w:p>
    <w:p w:rsidR="00DA5A3C" w:rsidRPr="00DA5A3C" w:rsidRDefault="00DA5A3C" w:rsidP="00DA5A3C">
      <w:pPr>
        <w:numPr>
          <w:ilvl w:val="0"/>
          <w:numId w:val="6"/>
        </w:numPr>
        <w:spacing w:after="0" w:line="192"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 xml:space="preserve">Приказ </w:t>
      </w:r>
      <w:proofErr w:type="spellStart"/>
      <w:r w:rsidRPr="00DA5A3C">
        <w:rPr>
          <w:rFonts w:ascii="Times New Roman" w:eastAsia="Times New Roman" w:hAnsi="Times New Roman" w:cs="Times New Roman"/>
          <w:sz w:val="24"/>
          <w:szCs w:val="24"/>
          <w:lang w:eastAsia="ru-RU"/>
        </w:rPr>
        <w:t>Минпросвещения</w:t>
      </w:r>
      <w:proofErr w:type="spellEnd"/>
      <w:r w:rsidRPr="00DA5A3C">
        <w:rPr>
          <w:rFonts w:ascii="Times New Roman" w:eastAsia="Times New Roman" w:hAnsi="Times New Roman" w:cs="Times New Roman"/>
          <w:sz w:val="24"/>
          <w:szCs w:val="24"/>
          <w:lang w:eastAsia="ru-RU"/>
        </w:rPr>
        <w:t xml:space="preserve">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DA5A3C" w:rsidRPr="00DA5A3C" w:rsidRDefault="00DA5A3C" w:rsidP="00DA5A3C">
      <w:pPr>
        <w:numPr>
          <w:ilvl w:val="0"/>
          <w:numId w:val="6"/>
        </w:numPr>
        <w:spacing w:before="100" w:beforeAutospacing="1" w:after="100" w:afterAutospacing="1" w:line="192"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в Минюсте России 29 января 2021 г. № 62296) (далее – СанПиН 1.2.3685-21), </w:t>
      </w:r>
    </w:p>
    <w:p w:rsidR="00DA5A3C" w:rsidRPr="00DA5A3C" w:rsidRDefault="00DA5A3C" w:rsidP="00DA5A3C">
      <w:pPr>
        <w:numPr>
          <w:ilvl w:val="0"/>
          <w:numId w:val="6"/>
        </w:numPr>
        <w:spacing w:before="100" w:beforeAutospacing="1" w:after="100" w:afterAutospacing="1" w:line="192"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 61573) (СП 2.4.3648-20)</w:t>
      </w:r>
    </w:p>
    <w:p w:rsidR="00DA5A3C" w:rsidRPr="00DA5A3C" w:rsidRDefault="00DA5A3C" w:rsidP="00CE367A">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lastRenderedPageBreak/>
        <w:t>Постановление Главного государственного санитарного врача РФ от 28.09.2020 № 28 «Об утверждении санитарных правил СП 2.4.3648-20 «Санитарн</w:t>
      </w:r>
      <w:proofErr w:type="gramStart"/>
      <w:r w:rsidRPr="00DA5A3C">
        <w:rPr>
          <w:rFonts w:ascii="Times New Roman" w:eastAsia="Times New Roman" w:hAnsi="Times New Roman" w:cs="Times New Roman"/>
          <w:sz w:val="24"/>
          <w:szCs w:val="24"/>
          <w:lang w:eastAsia="ru-RU"/>
        </w:rPr>
        <w:t>о-</w:t>
      </w:r>
      <w:proofErr w:type="gramEnd"/>
      <w:r w:rsidRPr="00DA5A3C">
        <w:rPr>
          <w:rFonts w:ascii="Times New Roman" w:eastAsia="Times New Roman" w:hAnsi="Times New Roman" w:cs="Times New Roman"/>
          <w:sz w:val="24"/>
          <w:szCs w:val="24"/>
          <w:lang w:eastAsia="ru-RU"/>
        </w:rPr>
        <w:t xml:space="preserve"> эпидемиологические требования к организациям воспитания и обучения, отдыха и оздоровления детей и молодежи».</w:t>
      </w:r>
    </w:p>
    <w:p w:rsidR="00CE367A" w:rsidRDefault="00DA5A3C" w:rsidP="00CE367A">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r w:rsidR="00CE367A" w:rsidRPr="00CE367A">
        <w:rPr>
          <w:rFonts w:ascii="Times New Roman" w:eastAsia="Times New Roman" w:hAnsi="Times New Roman" w:cs="Times New Roman"/>
          <w:sz w:val="24"/>
          <w:szCs w:val="24"/>
          <w:lang w:eastAsia="ru-RU"/>
        </w:rPr>
        <w:t xml:space="preserve"> </w:t>
      </w:r>
    </w:p>
    <w:p w:rsidR="00CE367A" w:rsidRPr="00CE367A" w:rsidRDefault="00CE367A" w:rsidP="00CE367A">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E367A">
        <w:rPr>
          <w:rFonts w:ascii="Times New Roman" w:eastAsia="Times New Roman" w:hAnsi="Times New Roman" w:cs="Times New Roman"/>
          <w:sz w:val="24"/>
          <w:szCs w:val="24"/>
          <w:lang w:eastAsia="ru-RU"/>
        </w:rPr>
        <w:t>нструктивное письмо Министерства просвещения Российской Федерации (исх. от 14.02.2023 № 03-287) об организации изучения вопросов начальной военной подготовки в общеобразовательных организациях</w:t>
      </w:r>
      <w:r>
        <w:rPr>
          <w:rFonts w:ascii="Times New Roman" w:eastAsia="Times New Roman" w:hAnsi="Times New Roman" w:cs="Times New Roman"/>
          <w:sz w:val="24"/>
          <w:szCs w:val="24"/>
          <w:lang w:eastAsia="ru-RU"/>
        </w:rPr>
        <w:t xml:space="preserve"> </w:t>
      </w:r>
      <w:r w:rsidRPr="00CE367A">
        <w:rPr>
          <w:rFonts w:ascii="Times New Roman" w:eastAsia="Times New Roman" w:hAnsi="Times New Roman" w:cs="Times New Roman"/>
          <w:sz w:val="24"/>
          <w:szCs w:val="24"/>
          <w:lang w:eastAsia="ru-RU"/>
        </w:rPr>
        <w:t>«</w:t>
      </w:r>
      <w:r w:rsidRPr="00CE367A">
        <w:rPr>
          <w:rFonts w:ascii="Times New Roman" w:eastAsia="Times New Roman" w:hAnsi="Times New Roman" w:cs="Times New Roman"/>
          <w:bCs/>
          <w:sz w:val="24"/>
          <w:szCs w:val="24"/>
          <w:lang w:eastAsia="ru-RU"/>
        </w:rPr>
        <w:t>Инструктивное письмо об организации изучения начальной военной подготовки в образовательных организациях в рамках освоения основных общеобразовательных программ»</w:t>
      </w:r>
      <w:r>
        <w:rPr>
          <w:rFonts w:ascii="Times New Roman" w:eastAsia="Times New Roman" w:hAnsi="Times New Roman" w:cs="Times New Roman"/>
          <w:bCs/>
          <w:sz w:val="24"/>
          <w:szCs w:val="24"/>
          <w:lang w:eastAsia="ru-RU"/>
        </w:rPr>
        <w:t>.</w:t>
      </w:r>
    </w:p>
    <w:p w:rsidR="00CE367A" w:rsidRDefault="00CE367A" w:rsidP="00DA5A3C">
      <w:pPr>
        <w:spacing w:after="0" w:line="240" w:lineRule="auto"/>
        <w:jc w:val="both"/>
        <w:rPr>
          <w:rFonts w:ascii="Times New Roman" w:eastAsia="Times New Roman" w:hAnsi="Times New Roman" w:cs="Times New Roman"/>
          <w:b/>
          <w:sz w:val="24"/>
          <w:szCs w:val="24"/>
          <w:lang w:eastAsia="ru-RU"/>
        </w:rPr>
      </w:pPr>
    </w:p>
    <w:p w:rsidR="00DA5A3C" w:rsidRPr="00DA5A3C" w:rsidRDefault="00DA5A3C" w:rsidP="00DA5A3C">
      <w:pPr>
        <w:spacing w:after="0" w:line="240" w:lineRule="auto"/>
        <w:jc w:val="both"/>
        <w:rPr>
          <w:rFonts w:ascii="Times New Roman" w:eastAsia="Times New Roman" w:hAnsi="Times New Roman" w:cs="Times New Roman"/>
          <w:b/>
          <w:sz w:val="24"/>
          <w:szCs w:val="24"/>
          <w:lang w:eastAsia="ru-RU"/>
        </w:rPr>
      </w:pPr>
      <w:r w:rsidRPr="00DA5A3C">
        <w:rPr>
          <w:rFonts w:ascii="Times New Roman" w:eastAsia="Times New Roman" w:hAnsi="Times New Roman" w:cs="Times New Roman"/>
          <w:b/>
          <w:sz w:val="24"/>
          <w:szCs w:val="24"/>
          <w:lang w:eastAsia="ru-RU"/>
        </w:rPr>
        <w:t>Региональный уровень</w:t>
      </w:r>
    </w:p>
    <w:p w:rsidR="00DA5A3C" w:rsidRPr="00DA5A3C" w:rsidRDefault="00DA5A3C" w:rsidP="00DA5A3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Закон Тверской области от 07.05.2008 № 56-30 «Об образовании в Тверской области»</w:t>
      </w:r>
    </w:p>
    <w:p w:rsidR="00DA5A3C" w:rsidRDefault="00DA5A3C" w:rsidP="00DA5A3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Письмо Министерства образования Тверской области от 20.06.2017 г. №ТС-194/08 «Об организации изучения учебного предмета «Астрономия».</w:t>
      </w:r>
    </w:p>
    <w:p w:rsidR="00CE367A" w:rsidRPr="00CE367A" w:rsidRDefault="00CE367A" w:rsidP="00CE367A">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DA5A3C" w:rsidRPr="00DA5A3C" w:rsidRDefault="00DA5A3C" w:rsidP="00DA5A3C">
      <w:pPr>
        <w:spacing w:after="0" w:line="240" w:lineRule="auto"/>
        <w:jc w:val="both"/>
        <w:rPr>
          <w:rFonts w:ascii="Times New Roman" w:eastAsia="Times New Roman" w:hAnsi="Times New Roman" w:cs="Times New Roman"/>
          <w:b/>
          <w:sz w:val="24"/>
          <w:szCs w:val="24"/>
          <w:lang w:eastAsia="ru-RU"/>
        </w:rPr>
      </w:pPr>
      <w:r w:rsidRPr="00DA5A3C">
        <w:rPr>
          <w:rFonts w:ascii="Times New Roman" w:eastAsia="Times New Roman" w:hAnsi="Times New Roman" w:cs="Times New Roman"/>
          <w:b/>
          <w:sz w:val="24"/>
          <w:szCs w:val="24"/>
          <w:lang w:eastAsia="ru-RU"/>
        </w:rPr>
        <w:t>Уровень образовательного учреждения</w:t>
      </w:r>
    </w:p>
    <w:p w:rsidR="00DA5A3C" w:rsidRPr="00DA5A3C" w:rsidRDefault="00DA5A3C" w:rsidP="00DA5A3C">
      <w:pPr>
        <w:numPr>
          <w:ilvl w:val="0"/>
          <w:numId w:val="8"/>
        </w:numPr>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Устав МОУ «ЛСОШ № 7»;</w:t>
      </w:r>
    </w:p>
    <w:p w:rsidR="00DA5A3C" w:rsidRPr="00DA5A3C" w:rsidRDefault="00DA5A3C" w:rsidP="00DA5A3C">
      <w:pPr>
        <w:numPr>
          <w:ilvl w:val="0"/>
          <w:numId w:val="8"/>
        </w:numPr>
        <w:spacing w:after="0" w:line="240" w:lineRule="auto"/>
        <w:jc w:val="both"/>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lang w:eastAsia="ru-RU"/>
        </w:rPr>
        <w:t>Образовательная программа МОУ «ЛСОШ № 7» начального общего образования, основного общего и среднего общего образования в рамках ФГОС НОО, ООО, СОО. Учебный план школы разработан в преемственности с планом на 2023-2024 учебный год.</w:t>
      </w:r>
    </w:p>
    <w:p w:rsidR="00DA5A3C" w:rsidRPr="00DA5A3C" w:rsidRDefault="00DA5A3C" w:rsidP="00DA5A3C">
      <w:pPr>
        <w:spacing w:after="0" w:line="240" w:lineRule="auto"/>
        <w:jc w:val="center"/>
        <w:rPr>
          <w:rFonts w:ascii="Times New Roman" w:eastAsia="Times New Roman" w:hAnsi="Times New Roman" w:cs="Times New Roman"/>
          <w:b/>
          <w:sz w:val="24"/>
          <w:szCs w:val="24"/>
          <w:lang w:eastAsia="ru-RU"/>
        </w:rPr>
      </w:pPr>
      <w:r w:rsidRPr="00DA5A3C">
        <w:rPr>
          <w:rFonts w:ascii="Times New Roman" w:eastAsia="Times New Roman" w:hAnsi="Times New Roman" w:cs="Times New Roman"/>
          <w:b/>
          <w:sz w:val="24"/>
          <w:szCs w:val="24"/>
          <w:lang w:eastAsia="ru-RU"/>
        </w:rPr>
        <w:t>Пояснительная записка</w:t>
      </w:r>
    </w:p>
    <w:p w:rsidR="00DA5A3C" w:rsidRPr="00DA5A3C" w:rsidRDefault="00DA5A3C" w:rsidP="00DA5A3C">
      <w:pPr>
        <w:spacing w:after="0" w:line="240" w:lineRule="auto"/>
        <w:jc w:val="center"/>
        <w:rPr>
          <w:rFonts w:ascii="Times New Roman" w:eastAsia="Times New Roman" w:hAnsi="Times New Roman" w:cs="Times New Roman"/>
          <w:b/>
          <w:sz w:val="24"/>
          <w:szCs w:val="24"/>
          <w:lang w:eastAsia="ru-RU"/>
        </w:rPr>
      </w:pPr>
      <w:r w:rsidRPr="00DA5A3C">
        <w:rPr>
          <w:rFonts w:ascii="Times New Roman" w:eastAsia="Times New Roman" w:hAnsi="Times New Roman" w:cs="Times New Roman"/>
          <w:b/>
          <w:sz w:val="24"/>
          <w:szCs w:val="24"/>
          <w:lang w:eastAsia="ru-RU"/>
        </w:rPr>
        <w:t>к учебному плану</w:t>
      </w:r>
    </w:p>
    <w:p w:rsidR="00DA5A3C" w:rsidRPr="00DA5A3C" w:rsidRDefault="00DA5A3C" w:rsidP="00DA5A3C">
      <w:pPr>
        <w:spacing w:after="0" w:line="240" w:lineRule="auto"/>
        <w:jc w:val="center"/>
        <w:rPr>
          <w:rFonts w:ascii="Times New Roman" w:eastAsia="Times New Roman" w:hAnsi="Times New Roman" w:cs="Times New Roman"/>
          <w:b/>
          <w:sz w:val="24"/>
          <w:szCs w:val="24"/>
          <w:lang w:eastAsia="ru-RU"/>
        </w:rPr>
      </w:pPr>
      <w:r w:rsidRPr="00DA5A3C">
        <w:rPr>
          <w:rFonts w:ascii="Times New Roman" w:eastAsia="Times New Roman" w:hAnsi="Times New Roman" w:cs="Times New Roman"/>
          <w:b/>
          <w:sz w:val="24"/>
          <w:szCs w:val="24"/>
          <w:lang w:eastAsia="ru-RU"/>
        </w:rPr>
        <w:t>МОУ «Лихославльская средняя общеобразовательная школа №7»</w:t>
      </w:r>
    </w:p>
    <w:p w:rsidR="00DA5A3C" w:rsidRPr="00DA5A3C" w:rsidRDefault="00DA5A3C" w:rsidP="00DA5A3C">
      <w:pPr>
        <w:spacing w:after="0" w:line="240" w:lineRule="auto"/>
        <w:jc w:val="center"/>
        <w:rPr>
          <w:rFonts w:ascii="Times New Roman" w:eastAsia="Times New Roman" w:hAnsi="Times New Roman" w:cs="Times New Roman"/>
          <w:b/>
          <w:sz w:val="24"/>
          <w:szCs w:val="24"/>
          <w:lang w:eastAsia="ru-RU"/>
        </w:rPr>
      </w:pPr>
      <w:r w:rsidRPr="00DA5A3C">
        <w:rPr>
          <w:rFonts w:ascii="Times New Roman" w:eastAsia="Times New Roman" w:hAnsi="Times New Roman" w:cs="Times New Roman"/>
          <w:b/>
          <w:sz w:val="24"/>
          <w:szCs w:val="24"/>
          <w:lang w:eastAsia="ru-RU"/>
        </w:rPr>
        <w:t>на 2023– 2024 учебный год</w:t>
      </w:r>
    </w:p>
    <w:p w:rsidR="00DA5A3C" w:rsidRPr="00DA5A3C" w:rsidRDefault="00DA5A3C" w:rsidP="00DA5A3C">
      <w:pPr>
        <w:spacing w:after="0"/>
        <w:ind w:firstLine="567"/>
        <w:jc w:val="both"/>
        <w:rPr>
          <w:rFonts w:ascii="Times New Roman" w:eastAsia="Calibri" w:hAnsi="Times New Roman" w:cs="Times New Roman"/>
          <w:sz w:val="24"/>
          <w:szCs w:val="24"/>
        </w:rPr>
      </w:pPr>
    </w:p>
    <w:p w:rsidR="00DC53D5" w:rsidRPr="00262A2F" w:rsidRDefault="00DC53D5" w:rsidP="00DC53D5">
      <w:pPr>
        <w:spacing w:after="0" w:line="240" w:lineRule="auto"/>
        <w:ind w:firstLine="708"/>
        <w:jc w:val="both"/>
        <w:rPr>
          <w:rFonts w:ascii="Times New Roman" w:eastAsia="Calibri" w:hAnsi="Times New Roman" w:cs="Times New Roman"/>
          <w:sz w:val="24"/>
          <w:szCs w:val="24"/>
        </w:rPr>
      </w:pPr>
      <w:r w:rsidRPr="00262A2F">
        <w:rPr>
          <w:rFonts w:ascii="Times New Roman" w:eastAsia="Calibri" w:hAnsi="Times New Roman" w:cs="Times New Roman"/>
          <w:sz w:val="24"/>
          <w:szCs w:val="24"/>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DC53D5" w:rsidRPr="00262A2F" w:rsidRDefault="00DC53D5" w:rsidP="00DC53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2A2F">
        <w:rPr>
          <w:rFonts w:ascii="Times New Roman" w:eastAsia="Times New Roman" w:hAnsi="Times New Roman" w:cs="Times New Roman"/>
          <w:sz w:val="24"/>
          <w:szCs w:val="24"/>
          <w:lang w:eastAsia="ru-RU"/>
        </w:rPr>
        <w:t xml:space="preserve">Учебный план СОО является одним из основных механизмов, обеспечивающих достижение обучающимися результатов освоения основной образовательной программы среднего общего образования. </w:t>
      </w:r>
    </w:p>
    <w:p w:rsidR="00613F43" w:rsidRPr="0018138D" w:rsidRDefault="0030678A" w:rsidP="0018138D">
      <w:pPr>
        <w:spacing w:after="0" w:line="276" w:lineRule="auto"/>
        <w:ind w:firstLine="567"/>
        <w:jc w:val="both"/>
        <w:rPr>
          <w:rStyle w:val="markedcontent"/>
          <w:rFonts w:asciiTheme="majorBidi" w:hAnsiTheme="majorBidi" w:cstheme="majorBidi"/>
          <w:sz w:val="24"/>
          <w:szCs w:val="24"/>
        </w:rPr>
      </w:pPr>
      <w:proofErr w:type="gramStart"/>
      <w:r w:rsidRPr="0018138D">
        <w:rPr>
          <w:rStyle w:val="markedcontent"/>
          <w:rFonts w:asciiTheme="majorBidi" w:hAnsiTheme="majorBidi" w:cstheme="majorBidi"/>
          <w:sz w:val="24"/>
          <w:szCs w:val="24"/>
        </w:rPr>
        <w:t xml:space="preserve">Учебный план </w:t>
      </w:r>
      <w:r w:rsidR="00FF7BAD" w:rsidRPr="0018138D">
        <w:rPr>
          <w:rStyle w:val="markedcontent"/>
          <w:rFonts w:asciiTheme="majorBidi" w:hAnsiTheme="majorBidi" w:cstheme="majorBidi"/>
          <w:sz w:val="24"/>
          <w:szCs w:val="24"/>
        </w:rPr>
        <w:t>среднего</w:t>
      </w:r>
      <w:r w:rsidRPr="0018138D">
        <w:rPr>
          <w:rStyle w:val="markedcontent"/>
          <w:rFonts w:asciiTheme="majorBidi" w:hAnsiTheme="majorBidi" w:cstheme="majorBidi"/>
          <w:sz w:val="24"/>
          <w:szCs w:val="24"/>
        </w:rPr>
        <w:t xml:space="preserve"> общего образования</w:t>
      </w:r>
      <w:r w:rsidR="00B645AA" w:rsidRPr="0018138D">
        <w:rPr>
          <w:rStyle w:val="markedcontent"/>
          <w:rFonts w:asciiTheme="majorBidi" w:hAnsiTheme="majorBidi" w:cstheme="majorBidi"/>
          <w:sz w:val="24"/>
          <w:szCs w:val="24"/>
        </w:rPr>
        <w:t xml:space="preserve"> Муниципальное общеобразовательное учреждение ``Лихославльская средняя общеобразовательная Школа №7``</w:t>
      </w:r>
      <w:r w:rsidR="00B645AA" w:rsidRPr="0018138D">
        <w:rPr>
          <w:rFonts w:asciiTheme="majorBidi" w:hAnsiTheme="majorBidi" w:cstheme="majorBidi"/>
          <w:sz w:val="24"/>
          <w:szCs w:val="24"/>
        </w:rPr>
        <w:t xml:space="preserve"> </w:t>
      </w:r>
      <w:r w:rsidRPr="0018138D">
        <w:rPr>
          <w:rStyle w:val="markedcontent"/>
          <w:rFonts w:asciiTheme="majorBidi" w:hAnsiTheme="majorBidi" w:cstheme="majorBidi"/>
          <w:sz w:val="24"/>
          <w:szCs w:val="24"/>
        </w:rPr>
        <w:t xml:space="preserve">(далее - учебный план) для </w:t>
      </w:r>
      <w:r w:rsidR="00054BF3" w:rsidRPr="0018138D">
        <w:rPr>
          <w:rStyle w:val="markedcontent"/>
          <w:rFonts w:asciiTheme="majorBidi" w:hAnsiTheme="majorBidi" w:cstheme="majorBidi"/>
          <w:sz w:val="24"/>
          <w:szCs w:val="24"/>
        </w:rPr>
        <w:t>10</w:t>
      </w:r>
      <w:r w:rsidR="006136E4" w:rsidRPr="0018138D">
        <w:rPr>
          <w:rStyle w:val="markedcontent"/>
          <w:rFonts w:asciiTheme="majorBidi" w:hAnsiTheme="majorBidi" w:cstheme="majorBidi"/>
          <w:sz w:val="24"/>
          <w:szCs w:val="24"/>
        </w:rPr>
        <w:t>-</w:t>
      </w:r>
      <w:r w:rsidR="00054BF3" w:rsidRPr="0018138D">
        <w:rPr>
          <w:rStyle w:val="markedcontent"/>
          <w:rFonts w:asciiTheme="majorBidi" w:hAnsiTheme="majorBidi" w:cstheme="majorBidi"/>
          <w:sz w:val="24"/>
          <w:szCs w:val="24"/>
        </w:rPr>
        <w:t>11</w:t>
      </w:r>
      <w:r w:rsidRPr="0018138D">
        <w:rPr>
          <w:rStyle w:val="markedcontent"/>
          <w:rFonts w:asciiTheme="majorBidi" w:hAnsiTheme="majorBidi" w:cstheme="majorBidi"/>
          <w:sz w:val="24"/>
          <w:szCs w:val="24"/>
        </w:rPr>
        <w:t xml:space="preserve"> классов, реализующих</w:t>
      </w:r>
      <w:r w:rsidR="00EA1496" w:rsidRPr="0018138D">
        <w:rPr>
          <w:rStyle w:val="markedcontent"/>
          <w:rFonts w:asciiTheme="majorBidi" w:hAnsiTheme="majorBidi" w:cstheme="majorBidi"/>
          <w:sz w:val="24"/>
          <w:szCs w:val="24"/>
        </w:rPr>
        <w:t xml:space="preserve"> </w:t>
      </w:r>
      <w:r w:rsidRPr="0018138D">
        <w:rPr>
          <w:rStyle w:val="markedcontent"/>
          <w:rFonts w:asciiTheme="majorBidi" w:hAnsiTheme="majorBidi" w:cstheme="majorBidi"/>
          <w:sz w:val="24"/>
          <w:szCs w:val="24"/>
        </w:rPr>
        <w:t xml:space="preserve">основную образовательную программу </w:t>
      </w:r>
      <w:r w:rsidR="00FF7BAD" w:rsidRPr="0018138D">
        <w:rPr>
          <w:rStyle w:val="markedcontent"/>
          <w:rFonts w:asciiTheme="majorBidi" w:hAnsiTheme="majorBidi" w:cstheme="majorBidi"/>
          <w:sz w:val="24"/>
          <w:szCs w:val="24"/>
        </w:rPr>
        <w:t>среднего</w:t>
      </w:r>
      <w:r w:rsidRPr="0018138D">
        <w:rPr>
          <w:rStyle w:val="markedcontent"/>
          <w:rFonts w:asciiTheme="majorBidi" w:hAnsiTheme="majorBidi" w:cstheme="majorBidi"/>
          <w:sz w:val="24"/>
          <w:szCs w:val="24"/>
        </w:rPr>
        <w:t xml:space="preserve"> общего образования, соответствующ</w:t>
      </w:r>
      <w:r w:rsidR="001B1213" w:rsidRPr="0018138D">
        <w:rPr>
          <w:rStyle w:val="markedcontent"/>
          <w:rFonts w:asciiTheme="majorBidi" w:hAnsiTheme="majorBidi" w:cstheme="majorBidi"/>
          <w:sz w:val="24"/>
          <w:szCs w:val="24"/>
        </w:rPr>
        <w:t>ую</w:t>
      </w:r>
      <w:r w:rsidR="00054BF3" w:rsidRPr="0018138D">
        <w:rPr>
          <w:rStyle w:val="markedcontent"/>
          <w:rFonts w:asciiTheme="majorBidi" w:hAnsiTheme="majorBidi" w:cstheme="majorBidi"/>
          <w:sz w:val="24"/>
          <w:szCs w:val="24"/>
        </w:rPr>
        <w:t xml:space="preserve"> ФГОС С</w:t>
      </w:r>
      <w:r w:rsidRPr="0018138D">
        <w:rPr>
          <w:rStyle w:val="markedcontent"/>
          <w:rFonts w:asciiTheme="majorBidi" w:hAnsiTheme="majorBidi" w:cstheme="majorBidi"/>
          <w:sz w:val="24"/>
          <w:szCs w:val="24"/>
        </w:rPr>
        <w:t>ОО</w:t>
      </w:r>
      <w:r w:rsidR="00613F43" w:rsidRPr="0018138D">
        <w:rPr>
          <w:rStyle w:val="markedcontent"/>
          <w:rFonts w:asciiTheme="majorBidi" w:hAnsiTheme="majorBidi" w:cstheme="majorBidi"/>
          <w:sz w:val="24"/>
          <w:szCs w:val="24"/>
        </w:rPr>
        <w:t xml:space="preserve"> (</w:t>
      </w:r>
      <w:r w:rsidR="00054BF3" w:rsidRPr="0018138D">
        <w:rPr>
          <w:rFonts w:asciiTheme="majorBidi" w:hAnsiTheme="majorBidi" w:cstheme="majorBidi"/>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0031079C" w:rsidRPr="0018138D">
        <w:rPr>
          <w:rStyle w:val="markedcontent"/>
          <w:rFonts w:asciiTheme="majorBidi" w:hAnsiTheme="majorBidi" w:cstheme="majorBidi"/>
          <w:sz w:val="24"/>
          <w:szCs w:val="24"/>
        </w:rPr>
        <w:t>)</w:t>
      </w:r>
      <w:r w:rsidRPr="0018138D">
        <w:rPr>
          <w:rStyle w:val="markedcontent"/>
          <w:rFonts w:asciiTheme="majorBidi" w:hAnsiTheme="majorBidi" w:cstheme="majorBidi"/>
          <w:sz w:val="24"/>
          <w:szCs w:val="24"/>
        </w:rPr>
        <w:t xml:space="preserve">, </w:t>
      </w:r>
      <w:r w:rsidR="00FC2435" w:rsidRPr="0018138D">
        <w:rPr>
          <w:rStyle w:val="markedcontent"/>
          <w:rFonts w:asciiTheme="majorBidi" w:hAnsiTheme="majorBidi" w:cstheme="majorBidi"/>
          <w:sz w:val="24"/>
          <w:szCs w:val="24"/>
        </w:rPr>
        <w:t>фиксирует общий объём нагрузки, максимальный объём аудиторной нагрузки обучающихся, состав и структуру</w:t>
      </w:r>
      <w:proofErr w:type="gramEnd"/>
      <w:r w:rsidR="00FC2435" w:rsidRPr="0018138D">
        <w:rPr>
          <w:rStyle w:val="markedcontent"/>
          <w:rFonts w:asciiTheme="majorBidi" w:hAnsiTheme="majorBidi" w:cstheme="majorBidi"/>
          <w:sz w:val="24"/>
          <w:szCs w:val="24"/>
        </w:rPr>
        <w:t xml:space="preserve"> предметных областей, распределяет учебное время, отводимое на их освоение по классам и учебным предметам.</w:t>
      </w:r>
    </w:p>
    <w:p w:rsidR="001A75C4" w:rsidRPr="0018138D" w:rsidRDefault="001A75C4" w:rsidP="0018138D">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lastRenderedPageBreak/>
        <w:t>Учебный план является частью образовательной программы</w:t>
      </w:r>
      <w:r w:rsidR="003C7983" w:rsidRPr="0018138D">
        <w:rPr>
          <w:rStyle w:val="markedcontent"/>
          <w:rFonts w:asciiTheme="majorBidi" w:hAnsiTheme="majorBidi" w:cstheme="majorBidi"/>
          <w:sz w:val="24"/>
          <w:szCs w:val="24"/>
        </w:rPr>
        <w:t xml:space="preserve"> </w:t>
      </w:r>
      <w:r w:rsidR="00EE0C26" w:rsidRPr="0018138D">
        <w:rPr>
          <w:rStyle w:val="markedcontent"/>
          <w:rFonts w:asciiTheme="majorBidi" w:hAnsiTheme="majorBidi" w:cstheme="majorBidi"/>
          <w:sz w:val="24"/>
          <w:szCs w:val="24"/>
        </w:rPr>
        <w:t>Муниципальное общеобразовательное учреждение ``Лихославльская средняя общеобразовательная Школа №7``</w:t>
      </w:r>
      <w:r w:rsidR="003C7983" w:rsidRPr="0018138D">
        <w:rPr>
          <w:rStyle w:val="markedcontent"/>
          <w:rFonts w:asciiTheme="majorBidi" w:hAnsiTheme="majorBidi" w:cstheme="majorBidi"/>
          <w:sz w:val="24"/>
          <w:szCs w:val="24"/>
        </w:rPr>
        <w:t>,</w:t>
      </w:r>
      <w:r w:rsidRPr="0018138D">
        <w:rPr>
          <w:rStyle w:val="markedcontent"/>
          <w:rFonts w:asciiTheme="majorBidi" w:hAnsiTheme="majorBidi" w:cstheme="majorBidi"/>
          <w:sz w:val="24"/>
          <w:szCs w:val="24"/>
        </w:rPr>
        <w:t xml:space="preserve"> разработанной в соответствии с ФГОС </w:t>
      </w:r>
      <w:r w:rsidR="00054BF3" w:rsidRPr="0018138D">
        <w:rPr>
          <w:rStyle w:val="markedcontent"/>
          <w:rFonts w:asciiTheme="majorBidi" w:hAnsiTheme="majorBidi" w:cstheme="majorBidi"/>
          <w:sz w:val="24"/>
          <w:szCs w:val="24"/>
        </w:rPr>
        <w:t>среднего</w:t>
      </w:r>
      <w:r w:rsidR="003C7983" w:rsidRPr="0018138D">
        <w:rPr>
          <w:rStyle w:val="markedcontent"/>
          <w:rFonts w:asciiTheme="majorBidi" w:hAnsiTheme="majorBidi" w:cstheme="majorBidi"/>
          <w:sz w:val="24"/>
          <w:szCs w:val="24"/>
        </w:rPr>
        <w:t xml:space="preserve"> </w:t>
      </w:r>
      <w:r w:rsidRPr="0018138D">
        <w:rPr>
          <w:rStyle w:val="markedcontent"/>
          <w:rFonts w:asciiTheme="majorBidi" w:hAnsiTheme="majorBidi" w:cstheme="majorBidi"/>
          <w:sz w:val="24"/>
          <w:szCs w:val="24"/>
        </w:rPr>
        <w:t>общего образования</w:t>
      </w:r>
      <w:r w:rsidR="001B1213" w:rsidRPr="0018138D">
        <w:rPr>
          <w:rStyle w:val="markedcontent"/>
          <w:rFonts w:asciiTheme="majorBidi" w:hAnsiTheme="majorBidi" w:cstheme="majorBidi"/>
          <w:sz w:val="24"/>
          <w:szCs w:val="24"/>
        </w:rPr>
        <w:t>,</w:t>
      </w:r>
      <w:r w:rsidRPr="0018138D">
        <w:rPr>
          <w:rStyle w:val="markedcontent"/>
          <w:rFonts w:asciiTheme="majorBidi" w:hAnsiTheme="majorBidi" w:cstheme="majorBidi"/>
          <w:sz w:val="24"/>
          <w:szCs w:val="24"/>
        </w:rPr>
        <w:t xml:space="preserve"> с учетом </w:t>
      </w:r>
      <w:r w:rsidR="00FF7BAD" w:rsidRPr="0018138D">
        <w:rPr>
          <w:rStyle w:val="markedcontent"/>
          <w:rFonts w:asciiTheme="majorBidi" w:hAnsiTheme="majorBidi" w:cstheme="majorBidi"/>
          <w:sz w:val="24"/>
          <w:szCs w:val="24"/>
        </w:rPr>
        <w:t xml:space="preserve">Федеральной </w:t>
      </w:r>
      <w:r w:rsidRPr="0018138D">
        <w:rPr>
          <w:rStyle w:val="markedcontent"/>
          <w:rFonts w:asciiTheme="majorBidi" w:hAnsiTheme="majorBidi" w:cstheme="majorBidi"/>
          <w:sz w:val="24"/>
          <w:szCs w:val="24"/>
        </w:rPr>
        <w:t>образовательн</w:t>
      </w:r>
      <w:r w:rsidR="00FF7BAD" w:rsidRPr="0018138D">
        <w:rPr>
          <w:rStyle w:val="markedcontent"/>
          <w:rFonts w:asciiTheme="majorBidi" w:hAnsiTheme="majorBidi" w:cstheme="majorBidi"/>
          <w:sz w:val="24"/>
          <w:szCs w:val="24"/>
        </w:rPr>
        <w:t>ой</w:t>
      </w:r>
      <w:r w:rsidR="003C7983" w:rsidRPr="0018138D">
        <w:rPr>
          <w:rStyle w:val="markedcontent"/>
          <w:rFonts w:asciiTheme="majorBidi" w:hAnsiTheme="majorBidi" w:cstheme="majorBidi"/>
          <w:sz w:val="24"/>
          <w:szCs w:val="24"/>
        </w:rPr>
        <w:t xml:space="preserve"> </w:t>
      </w:r>
      <w:r w:rsidRPr="0018138D">
        <w:rPr>
          <w:rStyle w:val="markedcontent"/>
          <w:rFonts w:asciiTheme="majorBidi" w:hAnsiTheme="majorBidi" w:cstheme="majorBidi"/>
          <w:sz w:val="24"/>
          <w:szCs w:val="24"/>
        </w:rPr>
        <w:t>программ</w:t>
      </w:r>
      <w:r w:rsidR="00FF7BAD" w:rsidRPr="0018138D">
        <w:rPr>
          <w:rStyle w:val="markedcontent"/>
          <w:rFonts w:asciiTheme="majorBidi" w:hAnsiTheme="majorBidi" w:cstheme="majorBidi"/>
          <w:sz w:val="24"/>
          <w:szCs w:val="24"/>
        </w:rPr>
        <w:t>ой</w:t>
      </w:r>
      <w:r w:rsidRPr="0018138D">
        <w:rPr>
          <w:rStyle w:val="markedcontent"/>
          <w:rFonts w:asciiTheme="majorBidi" w:hAnsiTheme="majorBidi" w:cstheme="majorBidi"/>
          <w:sz w:val="24"/>
          <w:szCs w:val="24"/>
        </w:rPr>
        <w:t xml:space="preserve"> </w:t>
      </w:r>
      <w:r w:rsidR="00FF7BAD" w:rsidRPr="0018138D">
        <w:rPr>
          <w:rStyle w:val="markedcontent"/>
          <w:rFonts w:asciiTheme="majorBidi" w:hAnsiTheme="majorBidi" w:cstheme="majorBidi"/>
          <w:sz w:val="24"/>
          <w:szCs w:val="24"/>
        </w:rPr>
        <w:t>среднего</w:t>
      </w:r>
      <w:r w:rsidRPr="0018138D">
        <w:rPr>
          <w:rStyle w:val="markedcontent"/>
          <w:rFonts w:asciiTheme="majorBidi" w:hAnsiTheme="majorBidi" w:cstheme="majorBidi"/>
          <w:sz w:val="24"/>
          <w:szCs w:val="24"/>
        </w:rPr>
        <w:t xml:space="preserve"> общего образования</w:t>
      </w:r>
      <w:r w:rsidR="001B1213" w:rsidRPr="0018138D">
        <w:rPr>
          <w:rStyle w:val="markedcontent"/>
          <w:rFonts w:asciiTheme="majorBidi" w:hAnsiTheme="majorBidi" w:cstheme="majorBidi"/>
          <w:sz w:val="24"/>
          <w:szCs w:val="24"/>
        </w:rPr>
        <w:t>,</w:t>
      </w:r>
      <w:r w:rsidRPr="0018138D">
        <w:rPr>
          <w:rStyle w:val="markedcontent"/>
          <w:rFonts w:asciiTheme="majorBidi" w:hAnsiTheme="majorBidi" w:cstheme="majorBidi"/>
          <w:sz w:val="24"/>
          <w:szCs w:val="24"/>
        </w:rPr>
        <w:t xml:space="preserve"> и обеспечивает выполнение</w:t>
      </w:r>
      <w:r w:rsidR="003C7983" w:rsidRPr="0018138D">
        <w:rPr>
          <w:rStyle w:val="markedcontent"/>
          <w:rFonts w:asciiTheme="majorBidi" w:hAnsiTheme="majorBidi" w:cstheme="majorBidi"/>
          <w:sz w:val="24"/>
          <w:szCs w:val="24"/>
        </w:rPr>
        <w:t xml:space="preserve"> </w:t>
      </w:r>
      <w:r w:rsidRPr="0018138D">
        <w:rPr>
          <w:rStyle w:val="markedcontent"/>
          <w:rFonts w:asciiTheme="majorBidi" w:hAnsiTheme="majorBidi" w:cstheme="majorBidi"/>
          <w:sz w:val="24"/>
          <w:szCs w:val="24"/>
        </w:rPr>
        <w:t>санитарно-эпидемиологических требований СП 2.4.3648-20 и</w:t>
      </w:r>
      <w:r w:rsidR="003C7983" w:rsidRPr="0018138D">
        <w:rPr>
          <w:rStyle w:val="markedcontent"/>
          <w:rFonts w:asciiTheme="majorBidi" w:hAnsiTheme="majorBidi" w:cstheme="majorBidi"/>
          <w:sz w:val="24"/>
          <w:szCs w:val="24"/>
        </w:rPr>
        <w:t xml:space="preserve"> </w:t>
      </w:r>
      <w:r w:rsidRPr="0018138D">
        <w:rPr>
          <w:rStyle w:val="markedcontent"/>
          <w:rFonts w:asciiTheme="majorBidi" w:hAnsiTheme="majorBidi" w:cstheme="majorBidi"/>
          <w:sz w:val="24"/>
          <w:szCs w:val="24"/>
        </w:rPr>
        <w:t>гигиенических нормативов и требований СанПиН 1.2.3685-21.</w:t>
      </w:r>
    </w:p>
    <w:p w:rsidR="00C91579" w:rsidRPr="0018138D" w:rsidRDefault="00C91579" w:rsidP="0018138D">
      <w:pPr>
        <w:spacing w:after="0" w:line="276" w:lineRule="auto"/>
        <w:ind w:firstLine="567"/>
        <w:jc w:val="both"/>
        <w:rPr>
          <w:rFonts w:asciiTheme="majorBidi" w:hAnsiTheme="majorBidi" w:cstheme="majorBidi"/>
          <w:sz w:val="24"/>
          <w:szCs w:val="24"/>
        </w:rPr>
      </w:pPr>
      <w:r w:rsidRPr="0018138D">
        <w:rPr>
          <w:rStyle w:val="markedcontent"/>
          <w:rFonts w:asciiTheme="majorBidi" w:hAnsiTheme="majorBidi" w:cstheme="majorBidi"/>
          <w:sz w:val="24"/>
          <w:szCs w:val="24"/>
        </w:rPr>
        <w:t xml:space="preserve">Учебный год в </w:t>
      </w:r>
      <w:r w:rsidR="00EE0C26" w:rsidRPr="0018138D">
        <w:rPr>
          <w:rStyle w:val="markedcontent"/>
          <w:rFonts w:asciiTheme="majorBidi" w:hAnsiTheme="majorBidi" w:cstheme="majorBidi"/>
          <w:sz w:val="24"/>
          <w:szCs w:val="24"/>
        </w:rPr>
        <w:t>Муниципальное общеобразовательное учреждение ``Лихославльская средняя общеобразовательная Школа №7``</w:t>
      </w:r>
      <w:r w:rsidRPr="0018138D">
        <w:rPr>
          <w:rFonts w:asciiTheme="majorBidi" w:hAnsiTheme="majorBidi" w:cstheme="majorBidi"/>
          <w:sz w:val="24"/>
          <w:szCs w:val="24"/>
        </w:rPr>
        <w:t xml:space="preserve"> </w:t>
      </w:r>
      <w:r w:rsidRPr="0018138D">
        <w:rPr>
          <w:rStyle w:val="markedcontent"/>
          <w:rFonts w:asciiTheme="majorBidi" w:hAnsiTheme="majorBidi" w:cstheme="majorBidi"/>
          <w:sz w:val="24"/>
          <w:szCs w:val="24"/>
        </w:rPr>
        <w:t>начинается</w:t>
      </w:r>
      <w:r w:rsidR="00806306" w:rsidRPr="0018138D">
        <w:rPr>
          <w:rStyle w:val="markedcontent"/>
          <w:rFonts w:asciiTheme="majorBidi" w:hAnsiTheme="majorBidi" w:cstheme="majorBidi"/>
          <w:sz w:val="24"/>
          <w:szCs w:val="24"/>
        </w:rPr>
        <w:t xml:space="preserve"> </w:t>
      </w:r>
      <w:r w:rsidR="00EE0C26" w:rsidRPr="0018138D">
        <w:rPr>
          <w:rFonts w:asciiTheme="majorBidi" w:hAnsiTheme="majorBidi" w:cstheme="majorBidi"/>
          <w:sz w:val="24"/>
          <w:szCs w:val="24"/>
        </w:rPr>
        <w:t>01.09.2023</w:t>
      </w:r>
      <w:r w:rsidRPr="0018138D">
        <w:rPr>
          <w:rFonts w:asciiTheme="majorBidi" w:hAnsiTheme="majorBidi" w:cstheme="majorBidi"/>
          <w:sz w:val="24"/>
          <w:szCs w:val="24"/>
        </w:rPr>
        <w:t xml:space="preserve"> </w:t>
      </w:r>
      <w:r w:rsidRPr="0018138D">
        <w:rPr>
          <w:rStyle w:val="markedcontent"/>
          <w:rFonts w:asciiTheme="majorBidi" w:hAnsiTheme="majorBidi" w:cstheme="majorBidi"/>
          <w:sz w:val="24"/>
          <w:szCs w:val="24"/>
        </w:rPr>
        <w:t xml:space="preserve">и заканчивается </w:t>
      </w:r>
      <w:r w:rsidR="00806306" w:rsidRPr="0018138D">
        <w:rPr>
          <w:rFonts w:asciiTheme="majorBidi" w:hAnsiTheme="majorBidi" w:cstheme="majorBidi"/>
          <w:sz w:val="24"/>
          <w:szCs w:val="24"/>
        </w:rPr>
        <w:t>31.05.2024</w:t>
      </w:r>
      <w:r w:rsidRPr="0018138D">
        <w:rPr>
          <w:rFonts w:asciiTheme="majorBidi" w:hAnsiTheme="majorBidi" w:cstheme="majorBidi"/>
          <w:sz w:val="24"/>
          <w:szCs w:val="24"/>
        </w:rPr>
        <w:t xml:space="preserve">. </w:t>
      </w:r>
    </w:p>
    <w:p w:rsidR="00C91579" w:rsidRPr="0018138D" w:rsidRDefault="000C3476" w:rsidP="0018138D">
      <w:pPr>
        <w:spacing w:after="0" w:line="276" w:lineRule="auto"/>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Про</w:t>
      </w:r>
      <w:r w:rsidR="006136E4" w:rsidRPr="0018138D">
        <w:rPr>
          <w:rStyle w:val="markedcontent"/>
          <w:rFonts w:asciiTheme="majorBidi" w:hAnsiTheme="majorBidi" w:cstheme="majorBidi"/>
          <w:sz w:val="24"/>
          <w:szCs w:val="24"/>
        </w:rPr>
        <w:t xml:space="preserve">должительность учебного года в </w:t>
      </w:r>
      <w:r w:rsidR="00054BF3" w:rsidRPr="0018138D">
        <w:rPr>
          <w:rStyle w:val="markedcontent"/>
          <w:rFonts w:asciiTheme="majorBidi" w:hAnsiTheme="majorBidi" w:cstheme="majorBidi"/>
          <w:sz w:val="24"/>
          <w:szCs w:val="24"/>
        </w:rPr>
        <w:t>10-11</w:t>
      </w:r>
      <w:r w:rsidR="006136E4" w:rsidRPr="0018138D">
        <w:rPr>
          <w:rStyle w:val="markedcontent"/>
          <w:rFonts w:asciiTheme="majorBidi" w:hAnsiTheme="majorBidi" w:cstheme="majorBidi"/>
          <w:sz w:val="24"/>
          <w:szCs w:val="24"/>
        </w:rPr>
        <w:t xml:space="preserve"> классах составляет 34 учебные</w:t>
      </w:r>
      <w:r w:rsidRPr="0018138D">
        <w:rPr>
          <w:rStyle w:val="markedcontent"/>
          <w:rFonts w:asciiTheme="majorBidi" w:hAnsiTheme="majorBidi" w:cstheme="majorBidi"/>
          <w:sz w:val="24"/>
          <w:szCs w:val="24"/>
        </w:rPr>
        <w:t xml:space="preserve"> недели. </w:t>
      </w:r>
    </w:p>
    <w:p w:rsidR="00F23C59" w:rsidRPr="0018138D" w:rsidRDefault="00F23C59" w:rsidP="0018138D">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 xml:space="preserve">Учебные занятия для учащихся </w:t>
      </w:r>
      <w:r w:rsidR="00054BF3" w:rsidRPr="0018138D">
        <w:rPr>
          <w:rStyle w:val="markedcontent"/>
          <w:rFonts w:asciiTheme="majorBidi" w:hAnsiTheme="majorBidi" w:cstheme="majorBidi"/>
          <w:sz w:val="24"/>
          <w:szCs w:val="24"/>
        </w:rPr>
        <w:t>10-11</w:t>
      </w:r>
      <w:r w:rsidRPr="0018138D">
        <w:rPr>
          <w:rStyle w:val="markedcontent"/>
          <w:rFonts w:asciiTheme="majorBidi" w:hAnsiTheme="majorBidi" w:cstheme="majorBidi"/>
          <w:sz w:val="24"/>
          <w:szCs w:val="24"/>
        </w:rPr>
        <w:t xml:space="preserve"> классов проводятся по</w:t>
      </w:r>
      <w:r w:rsidR="00F35982" w:rsidRPr="0018138D">
        <w:rPr>
          <w:rStyle w:val="markedcontent"/>
          <w:rFonts w:asciiTheme="majorBidi" w:hAnsiTheme="majorBidi" w:cstheme="majorBidi"/>
          <w:sz w:val="24"/>
          <w:szCs w:val="24"/>
        </w:rPr>
        <w:t xml:space="preserve"> 5-</w:t>
      </w:r>
      <w:r w:rsidR="00AA6584" w:rsidRPr="0018138D">
        <w:rPr>
          <w:rStyle w:val="markedcontent"/>
          <w:rFonts w:asciiTheme="majorBidi" w:hAnsiTheme="majorBidi" w:cstheme="majorBidi"/>
          <w:sz w:val="24"/>
          <w:szCs w:val="24"/>
        </w:rPr>
        <w:t>т</w:t>
      </w:r>
      <w:r w:rsidR="00F35982" w:rsidRPr="0018138D">
        <w:rPr>
          <w:rStyle w:val="markedcontent"/>
          <w:rFonts w:asciiTheme="majorBidi" w:hAnsiTheme="majorBidi" w:cstheme="majorBidi"/>
          <w:sz w:val="24"/>
          <w:szCs w:val="24"/>
        </w:rPr>
        <w:t>и</w:t>
      </w:r>
      <w:r w:rsidRPr="0018138D">
        <w:rPr>
          <w:rStyle w:val="markedcontent"/>
          <w:rFonts w:asciiTheme="majorBidi" w:hAnsiTheme="majorBidi" w:cstheme="majorBidi"/>
          <w:sz w:val="24"/>
          <w:szCs w:val="24"/>
        </w:rPr>
        <w:t xml:space="preserve"> дневной учебной неделе.</w:t>
      </w:r>
    </w:p>
    <w:p w:rsidR="00EF5540" w:rsidRPr="0018138D" w:rsidRDefault="005F6A49" w:rsidP="0018138D">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 xml:space="preserve">Максимальный объем аудиторной нагрузки </w:t>
      </w:r>
      <w:proofErr w:type="gramStart"/>
      <w:r w:rsidRPr="0018138D">
        <w:rPr>
          <w:rStyle w:val="markedcontent"/>
          <w:rFonts w:asciiTheme="majorBidi" w:hAnsiTheme="majorBidi" w:cstheme="majorBidi"/>
          <w:sz w:val="24"/>
          <w:szCs w:val="24"/>
        </w:rPr>
        <w:t>обучающихся</w:t>
      </w:r>
      <w:proofErr w:type="gramEnd"/>
      <w:r w:rsidRPr="0018138D">
        <w:rPr>
          <w:rStyle w:val="markedcontent"/>
          <w:rFonts w:asciiTheme="majorBidi" w:hAnsiTheme="majorBidi" w:cstheme="majorBidi"/>
          <w:sz w:val="24"/>
          <w:szCs w:val="24"/>
        </w:rPr>
        <w:t xml:space="preserve"> в неделю </w:t>
      </w:r>
      <w:r w:rsidR="00EF5540" w:rsidRPr="0018138D">
        <w:rPr>
          <w:rStyle w:val="markedcontent"/>
          <w:rFonts w:asciiTheme="majorBidi" w:hAnsiTheme="majorBidi" w:cstheme="majorBidi"/>
          <w:sz w:val="24"/>
          <w:szCs w:val="24"/>
        </w:rPr>
        <w:t>составляет в 10</w:t>
      </w:r>
      <w:r w:rsidR="00054BF3" w:rsidRPr="0018138D">
        <w:rPr>
          <w:rStyle w:val="markedcontent"/>
          <w:rFonts w:asciiTheme="majorBidi" w:hAnsiTheme="majorBidi" w:cstheme="majorBidi"/>
          <w:sz w:val="24"/>
          <w:szCs w:val="24"/>
        </w:rPr>
        <w:t xml:space="preserve"> классе – 34</w:t>
      </w:r>
      <w:r w:rsidRPr="0018138D">
        <w:rPr>
          <w:rStyle w:val="markedcontent"/>
          <w:rFonts w:asciiTheme="majorBidi" w:hAnsiTheme="majorBidi" w:cstheme="majorBidi"/>
          <w:sz w:val="24"/>
          <w:szCs w:val="24"/>
        </w:rPr>
        <w:t xml:space="preserve"> час</w:t>
      </w:r>
      <w:r w:rsidR="00054BF3" w:rsidRPr="0018138D">
        <w:rPr>
          <w:rStyle w:val="markedcontent"/>
          <w:rFonts w:asciiTheme="majorBidi" w:hAnsiTheme="majorBidi" w:cstheme="majorBidi"/>
          <w:sz w:val="24"/>
          <w:szCs w:val="24"/>
        </w:rPr>
        <w:t xml:space="preserve">а, </w:t>
      </w:r>
      <w:r w:rsidR="00EF5540" w:rsidRPr="0018138D">
        <w:rPr>
          <w:rStyle w:val="markedcontent"/>
          <w:rFonts w:asciiTheme="majorBidi" w:hAnsiTheme="majorBidi" w:cstheme="majorBidi"/>
          <w:sz w:val="24"/>
          <w:szCs w:val="24"/>
        </w:rPr>
        <w:t>в 11</w:t>
      </w:r>
      <w:r w:rsidR="00054BF3" w:rsidRPr="0018138D">
        <w:rPr>
          <w:rStyle w:val="markedcontent"/>
          <w:rFonts w:asciiTheme="majorBidi" w:hAnsiTheme="majorBidi" w:cstheme="majorBidi"/>
          <w:sz w:val="24"/>
          <w:szCs w:val="24"/>
        </w:rPr>
        <w:t xml:space="preserve"> классе – 34</w:t>
      </w:r>
      <w:r w:rsidRPr="0018138D">
        <w:rPr>
          <w:rStyle w:val="markedcontent"/>
          <w:rFonts w:asciiTheme="majorBidi" w:hAnsiTheme="majorBidi" w:cstheme="majorBidi"/>
          <w:sz w:val="24"/>
          <w:szCs w:val="24"/>
        </w:rPr>
        <w:t xml:space="preserve"> час</w:t>
      </w:r>
      <w:r w:rsidR="00054BF3" w:rsidRPr="0018138D">
        <w:rPr>
          <w:rStyle w:val="markedcontent"/>
          <w:rFonts w:asciiTheme="majorBidi" w:hAnsiTheme="majorBidi" w:cstheme="majorBidi"/>
          <w:sz w:val="24"/>
          <w:szCs w:val="24"/>
        </w:rPr>
        <w:t>а</w:t>
      </w:r>
      <w:r w:rsidRPr="0018138D">
        <w:rPr>
          <w:rStyle w:val="markedcontent"/>
          <w:rFonts w:asciiTheme="majorBidi" w:hAnsiTheme="majorBidi" w:cstheme="majorBidi"/>
          <w:sz w:val="24"/>
          <w:szCs w:val="24"/>
        </w:rPr>
        <w:t>.</w:t>
      </w:r>
    </w:p>
    <w:p w:rsidR="00F23C59" w:rsidRPr="0018138D" w:rsidRDefault="00F23C59" w:rsidP="0018138D">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F23C59" w:rsidRPr="0018138D" w:rsidRDefault="00F23C59" w:rsidP="0018138D">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6D6035" w:rsidRPr="0018138D" w:rsidRDefault="00BF0C5B" w:rsidP="0018138D">
      <w:pPr>
        <w:spacing w:after="0"/>
        <w:ind w:firstLine="567"/>
        <w:jc w:val="both"/>
        <w:rPr>
          <w:rFonts w:asciiTheme="majorBidi" w:hAnsiTheme="majorBidi" w:cstheme="majorBidi"/>
          <w:sz w:val="24"/>
          <w:szCs w:val="24"/>
        </w:rPr>
      </w:pPr>
      <w:r w:rsidRPr="0018138D">
        <w:rPr>
          <w:rStyle w:val="markedcontent"/>
          <w:rFonts w:asciiTheme="majorBidi" w:hAnsiTheme="majorBidi" w:cstheme="majorBidi"/>
          <w:sz w:val="24"/>
          <w:szCs w:val="24"/>
        </w:rPr>
        <w:t xml:space="preserve">В </w:t>
      </w:r>
      <w:r w:rsidR="003963BA" w:rsidRPr="0018138D">
        <w:rPr>
          <w:rStyle w:val="markedcontent"/>
          <w:rFonts w:asciiTheme="majorBidi" w:hAnsiTheme="majorBidi" w:cstheme="majorBidi"/>
          <w:sz w:val="24"/>
          <w:szCs w:val="24"/>
        </w:rPr>
        <w:t>Муниципальное общеобразовательное учреждение ``Лихославльская средняя общеобразовательная Школа №7``</w:t>
      </w:r>
      <w:r w:rsidR="007E3674" w:rsidRPr="0018138D">
        <w:rPr>
          <w:rFonts w:asciiTheme="majorBidi" w:hAnsiTheme="majorBidi" w:cstheme="majorBidi"/>
          <w:sz w:val="24"/>
          <w:szCs w:val="24"/>
        </w:rPr>
        <w:t xml:space="preserve"> </w:t>
      </w:r>
      <w:r w:rsidR="007E3674" w:rsidRPr="0018138D">
        <w:rPr>
          <w:rStyle w:val="markedcontent"/>
          <w:rFonts w:asciiTheme="majorBidi" w:hAnsiTheme="majorBidi" w:cstheme="majorBidi"/>
          <w:sz w:val="24"/>
          <w:szCs w:val="24"/>
        </w:rPr>
        <w:t xml:space="preserve">языком </w:t>
      </w:r>
      <w:r w:rsidRPr="0018138D">
        <w:rPr>
          <w:rStyle w:val="markedcontent"/>
          <w:rFonts w:asciiTheme="majorBidi" w:hAnsiTheme="majorBidi" w:cstheme="majorBidi"/>
          <w:sz w:val="24"/>
          <w:szCs w:val="24"/>
        </w:rPr>
        <w:t>об</w:t>
      </w:r>
      <w:r w:rsidR="00E648BD" w:rsidRPr="0018138D">
        <w:rPr>
          <w:rStyle w:val="markedcontent"/>
          <w:rFonts w:asciiTheme="majorBidi" w:hAnsiTheme="majorBidi" w:cstheme="majorBidi"/>
          <w:sz w:val="24"/>
          <w:szCs w:val="24"/>
        </w:rPr>
        <w:t>учения</w:t>
      </w:r>
      <w:r w:rsidRPr="0018138D">
        <w:rPr>
          <w:rStyle w:val="markedcontent"/>
          <w:rFonts w:asciiTheme="majorBidi" w:hAnsiTheme="majorBidi" w:cstheme="majorBidi"/>
          <w:sz w:val="24"/>
          <w:szCs w:val="24"/>
        </w:rPr>
        <w:t xml:space="preserve"> является </w:t>
      </w:r>
      <w:r w:rsidR="00446614" w:rsidRPr="0018138D">
        <w:rPr>
          <w:rFonts w:asciiTheme="majorBidi" w:hAnsiTheme="majorBidi" w:cstheme="majorBidi"/>
          <w:sz w:val="24"/>
          <w:szCs w:val="24"/>
        </w:rPr>
        <w:t xml:space="preserve">русский </w:t>
      </w:r>
      <w:r w:rsidRPr="0018138D">
        <w:rPr>
          <w:rFonts w:asciiTheme="majorBidi" w:hAnsiTheme="majorBidi" w:cstheme="majorBidi"/>
          <w:sz w:val="24"/>
          <w:szCs w:val="24"/>
        </w:rPr>
        <w:t>язык</w:t>
      </w:r>
      <w:r w:rsidR="006D6035" w:rsidRPr="0018138D">
        <w:rPr>
          <w:rFonts w:asciiTheme="majorBidi" w:hAnsiTheme="majorBidi" w:cstheme="majorBidi"/>
          <w:sz w:val="24"/>
          <w:szCs w:val="24"/>
        </w:rPr>
        <w:t>.</w:t>
      </w:r>
    </w:p>
    <w:p w:rsidR="00F23C59" w:rsidRPr="0018138D" w:rsidRDefault="004141D3" w:rsidP="0018138D">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 xml:space="preserve">При изучении </w:t>
      </w:r>
      <w:r w:rsidR="000F4598" w:rsidRPr="0018138D">
        <w:rPr>
          <w:rStyle w:val="markedcontent"/>
          <w:rFonts w:asciiTheme="majorBidi" w:hAnsiTheme="majorBidi" w:cstheme="majorBidi"/>
          <w:sz w:val="24"/>
          <w:szCs w:val="24"/>
        </w:rPr>
        <w:t xml:space="preserve">предметов </w:t>
      </w:r>
      <w:r w:rsidR="004168CD" w:rsidRPr="0018138D">
        <w:rPr>
          <w:rStyle w:val="markedcontent"/>
          <w:rFonts w:asciiTheme="majorBidi" w:hAnsiTheme="majorBidi" w:cstheme="majorBidi"/>
          <w:sz w:val="24"/>
          <w:szCs w:val="24"/>
        </w:rPr>
        <w:t>английский язык, информатика, технология</w:t>
      </w:r>
      <w:r w:rsidRPr="0018138D">
        <w:rPr>
          <w:rStyle w:val="markedcontent"/>
          <w:rFonts w:asciiTheme="majorBidi" w:hAnsiTheme="majorBidi" w:cstheme="majorBidi"/>
          <w:sz w:val="24"/>
          <w:szCs w:val="24"/>
        </w:rPr>
        <w:t xml:space="preserve"> осуществляется д</w:t>
      </w:r>
      <w:r w:rsidR="00F23C59" w:rsidRPr="0018138D">
        <w:rPr>
          <w:rStyle w:val="markedcontent"/>
          <w:rFonts w:asciiTheme="majorBidi" w:hAnsiTheme="majorBidi" w:cstheme="majorBidi"/>
          <w:sz w:val="24"/>
          <w:szCs w:val="24"/>
        </w:rPr>
        <w:t xml:space="preserve">еление </w:t>
      </w:r>
      <w:r w:rsidRPr="0018138D">
        <w:rPr>
          <w:rStyle w:val="markedcontent"/>
          <w:rFonts w:asciiTheme="majorBidi" w:hAnsiTheme="majorBidi" w:cstheme="majorBidi"/>
          <w:sz w:val="24"/>
          <w:szCs w:val="24"/>
        </w:rPr>
        <w:t xml:space="preserve">учащихся </w:t>
      </w:r>
      <w:r w:rsidR="00F23C59" w:rsidRPr="0018138D">
        <w:rPr>
          <w:rStyle w:val="markedcontent"/>
          <w:rFonts w:asciiTheme="majorBidi" w:hAnsiTheme="majorBidi" w:cstheme="majorBidi"/>
          <w:sz w:val="24"/>
          <w:szCs w:val="24"/>
        </w:rPr>
        <w:t>на подгруппы</w:t>
      </w:r>
      <w:r w:rsidR="00112D88" w:rsidRPr="0018138D">
        <w:rPr>
          <w:rStyle w:val="markedcontent"/>
          <w:rFonts w:asciiTheme="majorBidi" w:hAnsiTheme="majorBidi" w:cstheme="majorBidi"/>
          <w:sz w:val="24"/>
          <w:szCs w:val="24"/>
        </w:rPr>
        <w:t>.</w:t>
      </w:r>
    </w:p>
    <w:p w:rsidR="00F23C59" w:rsidRPr="0018138D" w:rsidRDefault="006D6035" w:rsidP="0018138D">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 xml:space="preserve">Нормативный срок освоения </w:t>
      </w:r>
      <w:r w:rsidR="008E0553" w:rsidRPr="0018138D">
        <w:rPr>
          <w:rStyle w:val="markedcontent"/>
          <w:rFonts w:asciiTheme="majorBidi" w:hAnsiTheme="majorBidi" w:cstheme="majorBidi"/>
          <w:sz w:val="24"/>
          <w:szCs w:val="24"/>
        </w:rPr>
        <w:t xml:space="preserve">основной образовательной программы </w:t>
      </w:r>
      <w:r w:rsidR="00054BF3" w:rsidRPr="0018138D">
        <w:rPr>
          <w:rStyle w:val="markedcontent"/>
          <w:rFonts w:asciiTheme="majorBidi" w:hAnsiTheme="majorBidi" w:cstheme="majorBidi"/>
          <w:sz w:val="24"/>
          <w:szCs w:val="24"/>
        </w:rPr>
        <w:t>среднего</w:t>
      </w:r>
      <w:r w:rsidR="008E0553" w:rsidRPr="0018138D">
        <w:rPr>
          <w:rStyle w:val="markedcontent"/>
          <w:rFonts w:asciiTheme="majorBidi" w:hAnsiTheme="majorBidi" w:cstheme="majorBidi"/>
          <w:sz w:val="24"/>
          <w:szCs w:val="24"/>
        </w:rPr>
        <w:t xml:space="preserve"> общего образования</w:t>
      </w:r>
      <w:r w:rsidRPr="0018138D">
        <w:rPr>
          <w:rStyle w:val="markedcontent"/>
          <w:rFonts w:asciiTheme="majorBidi" w:hAnsiTheme="majorBidi" w:cstheme="majorBidi"/>
          <w:sz w:val="24"/>
          <w:szCs w:val="24"/>
        </w:rPr>
        <w:t xml:space="preserve"> составляет </w:t>
      </w:r>
      <w:r w:rsidR="00054BF3" w:rsidRPr="0018138D">
        <w:rPr>
          <w:rStyle w:val="markedcontent"/>
          <w:rFonts w:asciiTheme="majorBidi" w:hAnsiTheme="majorBidi" w:cstheme="majorBidi"/>
          <w:sz w:val="24"/>
          <w:szCs w:val="24"/>
        </w:rPr>
        <w:t>2</w:t>
      </w:r>
      <w:r w:rsidRPr="0018138D">
        <w:rPr>
          <w:rStyle w:val="markedcontent"/>
          <w:rFonts w:asciiTheme="majorBidi" w:hAnsiTheme="majorBidi" w:cstheme="majorBidi"/>
          <w:sz w:val="24"/>
          <w:szCs w:val="24"/>
        </w:rPr>
        <w:t xml:space="preserve"> </w:t>
      </w:r>
      <w:r w:rsidR="00054BF3" w:rsidRPr="0018138D">
        <w:rPr>
          <w:rStyle w:val="markedcontent"/>
          <w:rFonts w:asciiTheme="majorBidi" w:hAnsiTheme="majorBidi" w:cstheme="majorBidi"/>
          <w:sz w:val="24"/>
          <w:szCs w:val="24"/>
        </w:rPr>
        <w:t>года</w:t>
      </w:r>
      <w:r w:rsidR="00F60A00" w:rsidRPr="0018138D">
        <w:rPr>
          <w:rStyle w:val="markedcontent"/>
          <w:rFonts w:asciiTheme="majorBidi" w:hAnsiTheme="majorBidi" w:cstheme="majorBidi"/>
          <w:sz w:val="24"/>
          <w:szCs w:val="24"/>
        </w:rPr>
        <w:t>.</w:t>
      </w:r>
    </w:p>
    <w:p w:rsidR="00F60A00" w:rsidRPr="0018138D" w:rsidRDefault="00F60A00" w:rsidP="0018138D">
      <w:pPr>
        <w:spacing w:after="0"/>
        <w:ind w:firstLine="567"/>
        <w:jc w:val="both"/>
        <w:rPr>
          <w:rStyle w:val="markedcontent"/>
          <w:rFonts w:asciiTheme="majorBidi" w:hAnsiTheme="majorBidi" w:cstheme="majorBidi"/>
          <w:sz w:val="24"/>
          <w:szCs w:val="24"/>
        </w:rPr>
      </w:pPr>
    </w:p>
    <w:p w:rsidR="00D8488E" w:rsidRDefault="00D8488E" w:rsidP="00224750">
      <w:pPr>
        <w:jc w:val="both"/>
        <w:rPr>
          <w:rStyle w:val="markedcontent"/>
          <w:rFonts w:asciiTheme="majorBidi" w:hAnsiTheme="majorBidi" w:cstheme="majorBidi"/>
          <w:sz w:val="28"/>
          <w:szCs w:val="28"/>
        </w:rPr>
        <w:sectPr w:rsidR="00D8488E" w:rsidSect="00CA5D63">
          <w:pgSz w:w="11906" w:h="16838"/>
          <w:pgMar w:top="1134" w:right="850" w:bottom="1134" w:left="1134" w:header="708" w:footer="708" w:gutter="0"/>
          <w:cols w:space="708"/>
          <w:docGrid w:linePitch="360"/>
        </w:sectPr>
      </w:pPr>
    </w:p>
    <w:p w:rsidR="00DA5A3C" w:rsidRPr="00DA5A3C" w:rsidRDefault="00DA5A3C" w:rsidP="00DA5A3C">
      <w:pPr>
        <w:spacing w:after="0" w:line="240" w:lineRule="auto"/>
        <w:jc w:val="right"/>
        <w:rPr>
          <w:rFonts w:ascii="Times New Roman" w:eastAsia="Times New Roman" w:hAnsi="Times New Roman" w:cs="Times New Roman"/>
          <w:b/>
          <w:sz w:val="24"/>
          <w:szCs w:val="24"/>
          <w:lang w:eastAsia="ru-RU"/>
        </w:rPr>
      </w:pPr>
      <w:r w:rsidRPr="00DA5A3C">
        <w:rPr>
          <w:rFonts w:ascii="Times New Roman" w:eastAsia="Times New Roman" w:hAnsi="Times New Roman" w:cs="Times New Roman"/>
          <w:b/>
          <w:sz w:val="24"/>
          <w:szCs w:val="24"/>
          <w:lang w:eastAsia="ru-RU"/>
        </w:rPr>
        <w:lastRenderedPageBreak/>
        <w:t>«Утверждаю»</w:t>
      </w:r>
    </w:p>
    <w:p w:rsidR="00DA5A3C" w:rsidRPr="00DA5A3C" w:rsidRDefault="00DA5A3C" w:rsidP="00DA5A3C">
      <w:pPr>
        <w:spacing w:after="0" w:line="240" w:lineRule="auto"/>
        <w:jc w:val="right"/>
        <w:rPr>
          <w:rFonts w:ascii="Times New Roman" w:eastAsia="Times New Roman" w:hAnsi="Times New Roman" w:cs="Times New Roman"/>
          <w:b/>
          <w:sz w:val="24"/>
          <w:szCs w:val="24"/>
          <w:lang w:eastAsia="ru-RU"/>
        </w:rPr>
      </w:pPr>
      <w:r w:rsidRPr="00DA5A3C">
        <w:rPr>
          <w:rFonts w:ascii="Times New Roman" w:eastAsia="Times New Roman" w:hAnsi="Times New Roman" w:cs="Times New Roman"/>
          <w:b/>
          <w:sz w:val="24"/>
          <w:szCs w:val="24"/>
          <w:lang w:eastAsia="ru-RU"/>
        </w:rPr>
        <w:t xml:space="preserve">Директор МОУ «ЛСОШ №7»: </w:t>
      </w:r>
    </w:p>
    <w:p w:rsidR="00DA5A3C" w:rsidRPr="00DA5A3C" w:rsidRDefault="00DA5A3C" w:rsidP="00DA5A3C">
      <w:pPr>
        <w:spacing w:after="0" w:line="240" w:lineRule="auto"/>
        <w:jc w:val="right"/>
        <w:rPr>
          <w:rFonts w:ascii="Times New Roman" w:eastAsia="Times New Roman" w:hAnsi="Times New Roman" w:cs="Times New Roman"/>
          <w:sz w:val="24"/>
          <w:szCs w:val="24"/>
          <w:lang w:eastAsia="ru-RU"/>
        </w:rPr>
      </w:pPr>
      <w:r w:rsidRPr="00DA5A3C">
        <w:rPr>
          <w:rFonts w:ascii="Times New Roman" w:eastAsia="Times New Roman" w:hAnsi="Times New Roman" w:cs="Times New Roman"/>
          <w:sz w:val="24"/>
          <w:szCs w:val="24"/>
          <w:u w:val="single"/>
          <w:lang w:eastAsia="ru-RU"/>
        </w:rPr>
        <w:t xml:space="preserve">             </w:t>
      </w:r>
      <w:r w:rsidRPr="00DA5A3C">
        <w:rPr>
          <w:rFonts w:ascii="Times New Roman" w:eastAsia="Times New Roman" w:hAnsi="Times New Roman" w:cs="Times New Roman"/>
          <w:b/>
          <w:sz w:val="24"/>
          <w:szCs w:val="24"/>
          <w:lang w:eastAsia="ru-RU"/>
        </w:rPr>
        <w:t>/</w:t>
      </w:r>
      <w:proofErr w:type="spellStart"/>
      <w:r w:rsidRPr="00DA5A3C">
        <w:rPr>
          <w:rFonts w:ascii="Times New Roman" w:eastAsia="Times New Roman" w:hAnsi="Times New Roman" w:cs="Times New Roman"/>
          <w:b/>
          <w:sz w:val="24"/>
          <w:szCs w:val="24"/>
          <w:lang w:eastAsia="ru-RU"/>
        </w:rPr>
        <w:t>С.И.Абрамова</w:t>
      </w:r>
      <w:proofErr w:type="spellEnd"/>
      <w:r w:rsidRPr="00DA5A3C">
        <w:rPr>
          <w:rFonts w:ascii="Times New Roman" w:eastAsia="Times New Roman" w:hAnsi="Times New Roman" w:cs="Times New Roman"/>
          <w:b/>
          <w:sz w:val="24"/>
          <w:szCs w:val="24"/>
          <w:lang w:eastAsia="ru-RU"/>
        </w:rPr>
        <w:t>/</w:t>
      </w:r>
    </w:p>
    <w:p w:rsidR="00DA5A3C" w:rsidRPr="00DA5A3C" w:rsidRDefault="00DA5A3C" w:rsidP="00DA5A3C">
      <w:pPr>
        <w:suppressAutoHyphens/>
        <w:spacing w:after="0" w:line="240" w:lineRule="auto"/>
        <w:jc w:val="center"/>
        <w:rPr>
          <w:rFonts w:ascii="Times New Roman" w:eastAsia="Calibri" w:hAnsi="Times New Roman" w:cs="Times New Roman"/>
          <w:b/>
          <w:sz w:val="24"/>
          <w:szCs w:val="24"/>
        </w:rPr>
      </w:pPr>
      <w:r w:rsidRPr="00DA5A3C">
        <w:rPr>
          <w:rFonts w:ascii="Times New Roman" w:eastAsia="Calibri" w:hAnsi="Times New Roman" w:cs="Times New Roman"/>
          <w:b/>
          <w:sz w:val="24"/>
          <w:szCs w:val="24"/>
        </w:rPr>
        <w:t>Учебный план среднего общего образования МОУ «ЛСОШ №7»</w:t>
      </w:r>
    </w:p>
    <w:p w:rsidR="00DA5A3C" w:rsidRPr="00DA5A3C" w:rsidRDefault="00DA5A3C" w:rsidP="00DA5A3C">
      <w:pPr>
        <w:suppressAutoHyphens/>
        <w:spacing w:after="0" w:line="240" w:lineRule="auto"/>
        <w:jc w:val="center"/>
        <w:rPr>
          <w:rFonts w:ascii="Times New Roman" w:eastAsia="Calibri" w:hAnsi="Times New Roman" w:cs="Times New Roman"/>
          <w:b/>
          <w:sz w:val="24"/>
          <w:szCs w:val="24"/>
        </w:rPr>
      </w:pPr>
      <w:r w:rsidRPr="00DA5A3C">
        <w:rPr>
          <w:rFonts w:ascii="Times New Roman" w:eastAsia="Calibri" w:hAnsi="Times New Roman" w:cs="Times New Roman"/>
          <w:b/>
          <w:sz w:val="24"/>
          <w:szCs w:val="24"/>
        </w:rPr>
        <w:t>на 202</w:t>
      </w:r>
      <w:r>
        <w:rPr>
          <w:rFonts w:ascii="Times New Roman" w:eastAsia="Calibri" w:hAnsi="Times New Roman" w:cs="Times New Roman"/>
          <w:b/>
          <w:sz w:val="24"/>
          <w:szCs w:val="24"/>
        </w:rPr>
        <w:t>3</w:t>
      </w:r>
      <w:r w:rsidRPr="00DA5A3C">
        <w:rPr>
          <w:rFonts w:ascii="Times New Roman" w:eastAsia="Calibri" w:hAnsi="Times New Roman" w:cs="Times New Roman"/>
          <w:b/>
          <w:sz w:val="24"/>
          <w:szCs w:val="24"/>
        </w:rPr>
        <w:t>-202</w:t>
      </w:r>
      <w:r>
        <w:rPr>
          <w:rFonts w:ascii="Times New Roman" w:eastAsia="Calibri" w:hAnsi="Times New Roman" w:cs="Times New Roman"/>
          <w:b/>
          <w:sz w:val="24"/>
          <w:szCs w:val="24"/>
        </w:rPr>
        <w:t>4</w:t>
      </w:r>
      <w:r w:rsidRPr="00DA5A3C">
        <w:rPr>
          <w:rFonts w:ascii="Times New Roman" w:eastAsia="Calibri" w:hAnsi="Times New Roman" w:cs="Times New Roman"/>
          <w:b/>
          <w:sz w:val="24"/>
          <w:szCs w:val="24"/>
        </w:rPr>
        <w:t xml:space="preserve"> учебный год (универсальный профиль)</w:t>
      </w:r>
    </w:p>
    <w:tbl>
      <w:tblPr>
        <w:tblStyle w:val="ab"/>
        <w:tblW w:w="0" w:type="auto"/>
        <w:tblLook w:val="04A0" w:firstRow="1" w:lastRow="0" w:firstColumn="1" w:lastColumn="0" w:noHBand="0" w:noVBand="1"/>
      </w:tblPr>
      <w:tblGrid>
        <w:gridCol w:w="4719"/>
        <w:gridCol w:w="4719"/>
        <w:gridCol w:w="1584"/>
        <w:gridCol w:w="84"/>
        <w:gridCol w:w="997"/>
        <w:gridCol w:w="1788"/>
        <w:gridCol w:w="877"/>
      </w:tblGrid>
      <w:tr w:rsidR="0018138D" w:rsidRPr="00DA5A3C" w:rsidTr="00DA5A3C">
        <w:tc>
          <w:tcPr>
            <w:tcW w:w="4719" w:type="dxa"/>
            <w:vMerge w:val="restart"/>
            <w:shd w:val="clear" w:color="auto" w:fill="D9D9D9"/>
          </w:tcPr>
          <w:p w:rsidR="0018138D" w:rsidRPr="00DA5A3C" w:rsidRDefault="0018138D" w:rsidP="00DA5A3C">
            <w:pPr>
              <w:rPr>
                <w:rFonts w:ascii="Times New Roman" w:hAnsi="Times New Roman" w:cs="Times New Roman"/>
              </w:rPr>
            </w:pPr>
            <w:r w:rsidRPr="00DA5A3C">
              <w:rPr>
                <w:rFonts w:ascii="Times New Roman" w:hAnsi="Times New Roman" w:cs="Times New Roman"/>
                <w:b/>
              </w:rPr>
              <w:t>Предметная область</w:t>
            </w:r>
          </w:p>
        </w:tc>
        <w:tc>
          <w:tcPr>
            <w:tcW w:w="4719" w:type="dxa"/>
            <w:vMerge w:val="restart"/>
            <w:shd w:val="clear" w:color="auto" w:fill="D9D9D9"/>
          </w:tcPr>
          <w:p w:rsidR="0018138D" w:rsidRPr="00DA5A3C" w:rsidRDefault="0018138D" w:rsidP="00DA5A3C">
            <w:pPr>
              <w:rPr>
                <w:rFonts w:ascii="Times New Roman" w:hAnsi="Times New Roman" w:cs="Times New Roman"/>
              </w:rPr>
            </w:pPr>
            <w:r w:rsidRPr="00DA5A3C">
              <w:rPr>
                <w:rFonts w:ascii="Times New Roman" w:hAnsi="Times New Roman" w:cs="Times New Roman"/>
                <w:b/>
              </w:rPr>
              <w:t>Учебный предмет</w:t>
            </w:r>
          </w:p>
        </w:tc>
        <w:tc>
          <w:tcPr>
            <w:tcW w:w="5330" w:type="dxa"/>
            <w:gridSpan w:val="5"/>
            <w:shd w:val="clear" w:color="auto" w:fill="D9D9D9"/>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b/>
              </w:rPr>
              <w:t>Количество часов в неделю</w:t>
            </w:r>
          </w:p>
        </w:tc>
      </w:tr>
      <w:tr w:rsidR="0018138D" w:rsidRPr="00DA5A3C" w:rsidTr="0018138D">
        <w:trPr>
          <w:trHeight w:val="288"/>
        </w:trPr>
        <w:tc>
          <w:tcPr>
            <w:tcW w:w="4719" w:type="dxa"/>
            <w:vMerge/>
          </w:tcPr>
          <w:p w:rsidR="0018138D" w:rsidRPr="00DA5A3C" w:rsidRDefault="0018138D" w:rsidP="00DA5A3C">
            <w:pPr>
              <w:rPr>
                <w:rFonts w:ascii="Times New Roman" w:hAnsi="Times New Roman" w:cs="Times New Roman"/>
              </w:rPr>
            </w:pPr>
          </w:p>
        </w:tc>
        <w:tc>
          <w:tcPr>
            <w:tcW w:w="4719" w:type="dxa"/>
            <w:vMerge/>
          </w:tcPr>
          <w:p w:rsidR="0018138D" w:rsidRPr="00DA5A3C" w:rsidRDefault="0018138D" w:rsidP="00DA5A3C">
            <w:pPr>
              <w:rPr>
                <w:rFonts w:ascii="Times New Roman" w:hAnsi="Times New Roman" w:cs="Times New Roman"/>
              </w:rPr>
            </w:pPr>
          </w:p>
        </w:tc>
        <w:tc>
          <w:tcPr>
            <w:tcW w:w="2665" w:type="dxa"/>
            <w:gridSpan w:val="3"/>
            <w:shd w:val="clear" w:color="auto" w:fill="D9D9D9"/>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b/>
              </w:rPr>
              <w:t>10</w:t>
            </w:r>
          </w:p>
        </w:tc>
        <w:tc>
          <w:tcPr>
            <w:tcW w:w="1788" w:type="dxa"/>
            <w:shd w:val="clear" w:color="auto" w:fill="D9D9D9"/>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b/>
              </w:rPr>
              <w:t>11</w:t>
            </w:r>
          </w:p>
        </w:tc>
        <w:tc>
          <w:tcPr>
            <w:tcW w:w="877" w:type="dxa"/>
            <w:shd w:val="clear" w:color="auto" w:fill="D9D9D9"/>
          </w:tcPr>
          <w:p w:rsidR="0018138D" w:rsidRPr="00DA5A3C" w:rsidRDefault="0018138D" w:rsidP="0018138D">
            <w:pPr>
              <w:jc w:val="center"/>
              <w:rPr>
                <w:rFonts w:ascii="Times New Roman" w:hAnsi="Times New Roman" w:cs="Times New Roman"/>
              </w:rPr>
            </w:pPr>
          </w:p>
        </w:tc>
      </w:tr>
      <w:tr w:rsidR="0018138D" w:rsidRPr="00DA5A3C" w:rsidTr="0018138D">
        <w:trPr>
          <w:trHeight w:val="216"/>
        </w:trPr>
        <w:tc>
          <w:tcPr>
            <w:tcW w:w="4719" w:type="dxa"/>
            <w:vMerge/>
          </w:tcPr>
          <w:p w:rsidR="0018138D" w:rsidRPr="00DA5A3C" w:rsidRDefault="0018138D" w:rsidP="00DA5A3C">
            <w:pPr>
              <w:rPr>
                <w:rFonts w:ascii="Times New Roman" w:hAnsi="Times New Roman" w:cs="Times New Roman"/>
              </w:rPr>
            </w:pPr>
          </w:p>
        </w:tc>
        <w:tc>
          <w:tcPr>
            <w:tcW w:w="4719" w:type="dxa"/>
            <w:vMerge/>
          </w:tcPr>
          <w:p w:rsidR="0018138D" w:rsidRPr="00DA5A3C" w:rsidRDefault="0018138D" w:rsidP="00DA5A3C">
            <w:pPr>
              <w:rPr>
                <w:rFonts w:ascii="Times New Roman" w:hAnsi="Times New Roman" w:cs="Times New Roman"/>
              </w:rPr>
            </w:pPr>
          </w:p>
        </w:tc>
        <w:tc>
          <w:tcPr>
            <w:tcW w:w="1668" w:type="dxa"/>
            <w:gridSpan w:val="2"/>
            <w:shd w:val="clear" w:color="auto" w:fill="D9D9D9"/>
          </w:tcPr>
          <w:p w:rsidR="0018138D" w:rsidRPr="00DA5A3C" w:rsidRDefault="0018138D" w:rsidP="00DA5A3C">
            <w:pPr>
              <w:jc w:val="center"/>
              <w:rPr>
                <w:rFonts w:ascii="Times New Roman" w:hAnsi="Times New Roman" w:cs="Times New Roman"/>
                <w:b/>
              </w:rPr>
            </w:pPr>
            <w:r>
              <w:rPr>
                <w:rFonts w:ascii="Times New Roman" w:hAnsi="Times New Roman" w:cs="Times New Roman"/>
                <w:b/>
              </w:rPr>
              <w:t>в неделю</w:t>
            </w:r>
          </w:p>
        </w:tc>
        <w:tc>
          <w:tcPr>
            <w:tcW w:w="997" w:type="dxa"/>
            <w:shd w:val="clear" w:color="auto" w:fill="D9D9D9"/>
          </w:tcPr>
          <w:p w:rsidR="0018138D" w:rsidRPr="00DA5A3C" w:rsidRDefault="0018138D" w:rsidP="00DA5A3C">
            <w:pPr>
              <w:jc w:val="center"/>
              <w:rPr>
                <w:rFonts w:ascii="Times New Roman" w:hAnsi="Times New Roman" w:cs="Times New Roman"/>
                <w:b/>
              </w:rPr>
            </w:pPr>
            <w:r>
              <w:rPr>
                <w:rFonts w:ascii="Times New Roman" w:hAnsi="Times New Roman" w:cs="Times New Roman"/>
                <w:b/>
              </w:rPr>
              <w:t>в год</w:t>
            </w:r>
          </w:p>
        </w:tc>
        <w:tc>
          <w:tcPr>
            <w:tcW w:w="1788" w:type="dxa"/>
            <w:shd w:val="clear" w:color="auto" w:fill="D9D9D9"/>
          </w:tcPr>
          <w:p w:rsidR="0018138D" w:rsidRPr="00DA5A3C" w:rsidRDefault="0018138D" w:rsidP="00DA5A3C">
            <w:pPr>
              <w:jc w:val="center"/>
              <w:rPr>
                <w:rFonts w:ascii="Times New Roman" w:hAnsi="Times New Roman" w:cs="Times New Roman"/>
                <w:b/>
              </w:rPr>
            </w:pPr>
            <w:r>
              <w:rPr>
                <w:rFonts w:ascii="Times New Roman" w:hAnsi="Times New Roman" w:cs="Times New Roman"/>
                <w:b/>
              </w:rPr>
              <w:t>в неделю</w:t>
            </w:r>
          </w:p>
        </w:tc>
        <w:tc>
          <w:tcPr>
            <w:tcW w:w="877" w:type="dxa"/>
            <w:shd w:val="clear" w:color="auto" w:fill="D9D9D9"/>
          </w:tcPr>
          <w:p w:rsidR="0018138D" w:rsidRPr="00DA5A3C" w:rsidRDefault="0018138D" w:rsidP="00DA5A3C">
            <w:pPr>
              <w:jc w:val="center"/>
              <w:rPr>
                <w:rFonts w:ascii="Times New Roman" w:hAnsi="Times New Roman" w:cs="Times New Roman"/>
                <w:b/>
              </w:rPr>
            </w:pPr>
            <w:r>
              <w:rPr>
                <w:rFonts w:ascii="Times New Roman" w:hAnsi="Times New Roman" w:cs="Times New Roman"/>
                <w:b/>
              </w:rPr>
              <w:t>в год</w:t>
            </w:r>
          </w:p>
        </w:tc>
      </w:tr>
      <w:tr w:rsidR="0018138D" w:rsidRPr="00DA5A3C" w:rsidTr="0018138D">
        <w:tc>
          <w:tcPr>
            <w:tcW w:w="11106" w:type="dxa"/>
            <w:gridSpan w:val="4"/>
            <w:shd w:val="clear" w:color="auto" w:fill="FFFFB3"/>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b/>
              </w:rPr>
              <w:t>Обязательная часть</w:t>
            </w:r>
          </w:p>
        </w:tc>
        <w:tc>
          <w:tcPr>
            <w:tcW w:w="2785" w:type="dxa"/>
            <w:gridSpan w:val="2"/>
            <w:shd w:val="clear" w:color="auto" w:fill="FFFFB3"/>
          </w:tcPr>
          <w:p w:rsidR="0018138D" w:rsidRPr="00DA5A3C" w:rsidRDefault="0018138D" w:rsidP="0018138D">
            <w:pPr>
              <w:jc w:val="center"/>
              <w:rPr>
                <w:rFonts w:ascii="Times New Roman" w:hAnsi="Times New Roman" w:cs="Times New Roman"/>
              </w:rPr>
            </w:pPr>
          </w:p>
        </w:tc>
        <w:tc>
          <w:tcPr>
            <w:tcW w:w="877" w:type="dxa"/>
            <w:shd w:val="clear" w:color="auto" w:fill="FFFFB3"/>
          </w:tcPr>
          <w:p w:rsidR="0018138D" w:rsidRPr="00DA5A3C" w:rsidRDefault="0018138D" w:rsidP="0018138D">
            <w:pPr>
              <w:jc w:val="center"/>
              <w:rPr>
                <w:rFonts w:ascii="Times New Roman" w:hAnsi="Times New Roman" w:cs="Times New Roman"/>
              </w:rPr>
            </w:pPr>
          </w:p>
        </w:tc>
      </w:tr>
      <w:tr w:rsidR="0018138D" w:rsidRPr="00DA5A3C" w:rsidTr="0018138D">
        <w:tc>
          <w:tcPr>
            <w:tcW w:w="4719" w:type="dxa"/>
            <w:vMerge w:val="restart"/>
          </w:tcPr>
          <w:p w:rsidR="0018138D" w:rsidRPr="00DA5A3C" w:rsidRDefault="0018138D" w:rsidP="00DA5A3C">
            <w:pPr>
              <w:rPr>
                <w:rFonts w:ascii="Times New Roman" w:hAnsi="Times New Roman" w:cs="Times New Roman"/>
              </w:rPr>
            </w:pPr>
            <w:r w:rsidRPr="00DA5A3C">
              <w:rPr>
                <w:rFonts w:ascii="Times New Roman" w:hAnsi="Times New Roman" w:cs="Times New Roman"/>
              </w:rPr>
              <w:t>Русский язык и литература</w:t>
            </w: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Русский язык</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102</w:t>
            </w:r>
          </w:p>
        </w:tc>
      </w:tr>
      <w:tr w:rsidR="0018138D" w:rsidRPr="00DA5A3C" w:rsidTr="0018138D">
        <w:tc>
          <w:tcPr>
            <w:tcW w:w="4719" w:type="dxa"/>
            <w:vMerge/>
          </w:tcPr>
          <w:p w:rsidR="0018138D" w:rsidRPr="00DA5A3C" w:rsidRDefault="0018138D" w:rsidP="00DA5A3C">
            <w:pPr>
              <w:rPr>
                <w:rFonts w:ascii="Times New Roman" w:hAnsi="Times New Roman" w:cs="Times New Roman"/>
              </w:rPr>
            </w:pP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Литература (У)</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5</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170</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102</w:t>
            </w:r>
          </w:p>
        </w:tc>
      </w:tr>
      <w:tr w:rsidR="0018138D" w:rsidRPr="00DA5A3C" w:rsidTr="0018138D">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Иностранные языки</w:t>
            </w: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Иностранный язык</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102</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102</w:t>
            </w:r>
          </w:p>
        </w:tc>
      </w:tr>
      <w:tr w:rsidR="0018138D" w:rsidRPr="00DA5A3C" w:rsidTr="0018138D">
        <w:tc>
          <w:tcPr>
            <w:tcW w:w="4719" w:type="dxa"/>
            <w:vMerge w:val="restart"/>
          </w:tcPr>
          <w:p w:rsidR="0018138D" w:rsidRPr="00DA5A3C" w:rsidRDefault="0018138D" w:rsidP="00DA5A3C">
            <w:pPr>
              <w:rPr>
                <w:rFonts w:ascii="Times New Roman" w:hAnsi="Times New Roman" w:cs="Times New Roman"/>
              </w:rPr>
            </w:pPr>
            <w:r w:rsidRPr="00DA5A3C">
              <w:rPr>
                <w:rFonts w:ascii="Times New Roman" w:hAnsi="Times New Roman" w:cs="Times New Roman"/>
              </w:rPr>
              <w:t>Математика и информатика</w:t>
            </w: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Алгебра (У)</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4</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136</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6</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204</w:t>
            </w:r>
          </w:p>
        </w:tc>
      </w:tr>
      <w:tr w:rsidR="0018138D" w:rsidRPr="00DA5A3C" w:rsidTr="0018138D">
        <w:tc>
          <w:tcPr>
            <w:tcW w:w="4719" w:type="dxa"/>
            <w:vMerge/>
          </w:tcPr>
          <w:p w:rsidR="0018138D" w:rsidRPr="00DA5A3C" w:rsidRDefault="0018138D" w:rsidP="00DA5A3C">
            <w:pPr>
              <w:rPr>
                <w:rFonts w:ascii="Times New Roman" w:hAnsi="Times New Roman" w:cs="Times New Roman"/>
              </w:rPr>
            </w:pP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Геометрия</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0</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0</w:t>
            </w:r>
          </w:p>
        </w:tc>
      </w:tr>
      <w:tr w:rsidR="0018138D" w:rsidRPr="00DA5A3C" w:rsidTr="0018138D">
        <w:tc>
          <w:tcPr>
            <w:tcW w:w="4719" w:type="dxa"/>
            <w:vMerge/>
          </w:tcPr>
          <w:p w:rsidR="0018138D" w:rsidRPr="00DA5A3C" w:rsidRDefault="0018138D" w:rsidP="00DA5A3C">
            <w:pPr>
              <w:rPr>
                <w:rFonts w:ascii="Times New Roman" w:hAnsi="Times New Roman" w:cs="Times New Roman"/>
              </w:rPr>
            </w:pP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Вероятность и статистика</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0</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0</w:t>
            </w:r>
          </w:p>
        </w:tc>
      </w:tr>
      <w:tr w:rsidR="0018138D" w:rsidRPr="00DA5A3C" w:rsidTr="0018138D">
        <w:tc>
          <w:tcPr>
            <w:tcW w:w="4719" w:type="dxa"/>
            <w:vMerge/>
          </w:tcPr>
          <w:p w:rsidR="0018138D" w:rsidRPr="00DA5A3C" w:rsidRDefault="0018138D" w:rsidP="00DA5A3C">
            <w:pPr>
              <w:rPr>
                <w:rFonts w:ascii="Times New Roman" w:hAnsi="Times New Roman" w:cs="Times New Roman"/>
              </w:rPr>
            </w:pP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 xml:space="preserve">Информатика </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r>
      <w:tr w:rsidR="0018138D" w:rsidRPr="00DA5A3C" w:rsidTr="0018138D">
        <w:tc>
          <w:tcPr>
            <w:tcW w:w="4719" w:type="dxa"/>
            <w:vMerge w:val="restart"/>
          </w:tcPr>
          <w:p w:rsidR="0018138D" w:rsidRPr="00DA5A3C" w:rsidRDefault="0018138D" w:rsidP="00DA5A3C">
            <w:pPr>
              <w:rPr>
                <w:rFonts w:ascii="Times New Roman" w:hAnsi="Times New Roman" w:cs="Times New Roman"/>
              </w:rPr>
            </w:pPr>
            <w:r w:rsidRPr="00DA5A3C">
              <w:rPr>
                <w:rFonts w:ascii="Times New Roman" w:hAnsi="Times New Roman" w:cs="Times New Roman"/>
              </w:rPr>
              <w:t>Общественно-научные предметы</w:t>
            </w: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История</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r>
      <w:tr w:rsidR="0018138D" w:rsidRPr="00DA5A3C" w:rsidTr="0018138D">
        <w:tc>
          <w:tcPr>
            <w:tcW w:w="4719" w:type="dxa"/>
            <w:vMerge/>
          </w:tcPr>
          <w:p w:rsidR="0018138D" w:rsidRPr="00DA5A3C" w:rsidRDefault="0018138D" w:rsidP="00DA5A3C">
            <w:pPr>
              <w:rPr>
                <w:rFonts w:ascii="Times New Roman" w:hAnsi="Times New Roman" w:cs="Times New Roman"/>
              </w:rPr>
            </w:pP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Обществознание</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r>
      <w:tr w:rsidR="0018138D" w:rsidRPr="00DA5A3C" w:rsidTr="0018138D">
        <w:tc>
          <w:tcPr>
            <w:tcW w:w="4719" w:type="dxa"/>
            <w:vMerge/>
          </w:tcPr>
          <w:p w:rsidR="0018138D" w:rsidRPr="00DA5A3C" w:rsidRDefault="0018138D" w:rsidP="00DA5A3C">
            <w:pPr>
              <w:rPr>
                <w:rFonts w:ascii="Times New Roman" w:hAnsi="Times New Roman" w:cs="Times New Roman"/>
              </w:rPr>
            </w:pP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География</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r>
      <w:tr w:rsidR="0018138D" w:rsidRPr="00DA5A3C" w:rsidTr="0018138D">
        <w:tc>
          <w:tcPr>
            <w:tcW w:w="4719" w:type="dxa"/>
            <w:vMerge w:val="restart"/>
          </w:tcPr>
          <w:p w:rsidR="0018138D" w:rsidRPr="00DA5A3C" w:rsidRDefault="0018138D" w:rsidP="00DA5A3C">
            <w:pPr>
              <w:rPr>
                <w:rFonts w:ascii="Times New Roman" w:hAnsi="Times New Roman" w:cs="Times New Roman"/>
              </w:rPr>
            </w:pPr>
            <w:proofErr w:type="gramStart"/>
            <w:r w:rsidRPr="00DA5A3C">
              <w:rPr>
                <w:rFonts w:ascii="Times New Roman" w:hAnsi="Times New Roman" w:cs="Times New Roman"/>
              </w:rPr>
              <w:t>Естественно-научные</w:t>
            </w:r>
            <w:proofErr w:type="gramEnd"/>
            <w:r w:rsidRPr="00DA5A3C">
              <w:rPr>
                <w:rFonts w:ascii="Times New Roman" w:hAnsi="Times New Roman" w:cs="Times New Roman"/>
              </w:rPr>
              <w:t xml:space="preserve"> предметы</w:t>
            </w: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Физика</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r>
      <w:tr w:rsidR="0018138D" w:rsidRPr="00DA5A3C" w:rsidTr="0018138D">
        <w:tc>
          <w:tcPr>
            <w:tcW w:w="4719" w:type="dxa"/>
            <w:vMerge/>
          </w:tcPr>
          <w:p w:rsidR="0018138D" w:rsidRPr="00DA5A3C" w:rsidRDefault="0018138D" w:rsidP="00DA5A3C">
            <w:pPr>
              <w:rPr>
                <w:rFonts w:ascii="Times New Roman" w:hAnsi="Times New Roman" w:cs="Times New Roman"/>
              </w:rPr>
            </w:pP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Химия</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r>
      <w:tr w:rsidR="0018138D" w:rsidRPr="00DA5A3C" w:rsidTr="0018138D">
        <w:tc>
          <w:tcPr>
            <w:tcW w:w="4719" w:type="dxa"/>
            <w:vMerge/>
          </w:tcPr>
          <w:p w:rsidR="0018138D" w:rsidRPr="00DA5A3C" w:rsidRDefault="0018138D" w:rsidP="00DA5A3C">
            <w:pPr>
              <w:rPr>
                <w:rFonts w:ascii="Times New Roman" w:hAnsi="Times New Roman" w:cs="Times New Roman"/>
              </w:rPr>
            </w:pP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Биология</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r>
      <w:tr w:rsidR="0018138D" w:rsidRPr="00DA5A3C" w:rsidTr="0018138D">
        <w:tc>
          <w:tcPr>
            <w:tcW w:w="4719" w:type="dxa"/>
            <w:vMerge w:val="restart"/>
          </w:tcPr>
          <w:p w:rsidR="0018138D" w:rsidRPr="00DA5A3C" w:rsidRDefault="0018138D" w:rsidP="00DA5A3C">
            <w:pPr>
              <w:rPr>
                <w:rFonts w:ascii="Times New Roman" w:hAnsi="Times New Roman" w:cs="Times New Roman"/>
              </w:rPr>
            </w:pPr>
            <w:r w:rsidRPr="00DA5A3C">
              <w:rPr>
                <w:rFonts w:ascii="Times New Roman" w:hAnsi="Times New Roman" w:cs="Times New Roman"/>
              </w:rPr>
              <w:t>Физическая культура и основы безопасности жизнедеятельности</w:t>
            </w: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Физическая культура</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102</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102</w:t>
            </w:r>
          </w:p>
        </w:tc>
      </w:tr>
      <w:tr w:rsidR="0018138D" w:rsidRPr="00DA5A3C" w:rsidTr="0018138D">
        <w:tc>
          <w:tcPr>
            <w:tcW w:w="4719" w:type="dxa"/>
            <w:vMerge/>
          </w:tcPr>
          <w:p w:rsidR="0018138D" w:rsidRPr="00DA5A3C" w:rsidRDefault="0018138D" w:rsidP="00DA5A3C">
            <w:pPr>
              <w:rPr>
                <w:rFonts w:ascii="Times New Roman" w:hAnsi="Times New Roman" w:cs="Times New Roman"/>
              </w:rPr>
            </w:pPr>
          </w:p>
        </w:tc>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Основы безопасности жизнедеятельности</w:t>
            </w:r>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r>
      <w:tr w:rsidR="0018138D" w:rsidRPr="00DA5A3C" w:rsidTr="0018138D">
        <w:tc>
          <w:tcPr>
            <w:tcW w:w="4719" w:type="dxa"/>
          </w:tcPr>
          <w:p w:rsidR="0018138D" w:rsidRPr="00DA5A3C" w:rsidRDefault="0018138D" w:rsidP="00DA5A3C">
            <w:pPr>
              <w:rPr>
                <w:rFonts w:ascii="Times New Roman" w:hAnsi="Times New Roman" w:cs="Times New Roman"/>
              </w:rPr>
            </w:pPr>
            <w:r w:rsidRPr="00DA5A3C">
              <w:rPr>
                <w:rFonts w:ascii="Times New Roman" w:hAnsi="Times New Roman" w:cs="Times New Roman"/>
              </w:rPr>
              <w:t>-----</w:t>
            </w:r>
          </w:p>
        </w:tc>
        <w:tc>
          <w:tcPr>
            <w:tcW w:w="4719" w:type="dxa"/>
          </w:tcPr>
          <w:p w:rsidR="0018138D" w:rsidRPr="00DA5A3C" w:rsidRDefault="0018138D" w:rsidP="00DA5A3C">
            <w:pPr>
              <w:rPr>
                <w:rFonts w:ascii="Times New Roman" w:hAnsi="Times New Roman" w:cs="Times New Roman"/>
              </w:rPr>
            </w:pPr>
            <w:proofErr w:type="gramStart"/>
            <w:r w:rsidRPr="00DA5A3C">
              <w:rPr>
                <w:rFonts w:ascii="Times New Roman" w:hAnsi="Times New Roman" w:cs="Times New Roman"/>
              </w:rPr>
              <w:t>Индивидуальный проект</w:t>
            </w:r>
            <w:proofErr w:type="gramEnd"/>
          </w:p>
        </w:tc>
        <w:tc>
          <w:tcPr>
            <w:tcW w:w="1668" w:type="dxa"/>
            <w:gridSpan w:val="2"/>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99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0</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0</w:t>
            </w:r>
          </w:p>
        </w:tc>
      </w:tr>
      <w:tr w:rsidR="0018138D" w:rsidRPr="00DA5A3C" w:rsidTr="0018138D">
        <w:tc>
          <w:tcPr>
            <w:tcW w:w="9438" w:type="dxa"/>
            <w:gridSpan w:val="2"/>
            <w:shd w:val="clear" w:color="auto" w:fill="00FF00"/>
          </w:tcPr>
          <w:p w:rsidR="0018138D" w:rsidRPr="00DA5A3C" w:rsidRDefault="0018138D" w:rsidP="00DA5A3C">
            <w:pPr>
              <w:rPr>
                <w:rFonts w:ascii="Times New Roman" w:hAnsi="Times New Roman" w:cs="Times New Roman"/>
              </w:rPr>
            </w:pPr>
            <w:r w:rsidRPr="00DA5A3C">
              <w:rPr>
                <w:rFonts w:ascii="Times New Roman" w:hAnsi="Times New Roman" w:cs="Times New Roman"/>
              </w:rPr>
              <w:t>Итого</w:t>
            </w:r>
          </w:p>
        </w:tc>
        <w:tc>
          <w:tcPr>
            <w:tcW w:w="1668" w:type="dxa"/>
            <w:gridSpan w:val="2"/>
            <w:shd w:val="clear" w:color="auto" w:fill="00FF00"/>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32</w:t>
            </w:r>
          </w:p>
        </w:tc>
        <w:tc>
          <w:tcPr>
            <w:tcW w:w="997" w:type="dxa"/>
            <w:shd w:val="clear" w:color="auto" w:fill="00FF00"/>
          </w:tcPr>
          <w:p w:rsidR="0018138D" w:rsidRPr="00DA5A3C" w:rsidRDefault="0018138D" w:rsidP="0018138D">
            <w:pPr>
              <w:jc w:val="center"/>
              <w:rPr>
                <w:rFonts w:ascii="Times New Roman" w:hAnsi="Times New Roman" w:cs="Times New Roman"/>
              </w:rPr>
            </w:pPr>
            <w:r>
              <w:rPr>
                <w:rFonts w:ascii="Times New Roman" w:hAnsi="Times New Roman" w:cs="Times New Roman"/>
              </w:rPr>
              <w:t>1088</w:t>
            </w:r>
          </w:p>
        </w:tc>
        <w:tc>
          <w:tcPr>
            <w:tcW w:w="1788" w:type="dxa"/>
            <w:shd w:val="clear" w:color="auto" w:fill="00FF00"/>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30</w:t>
            </w:r>
          </w:p>
        </w:tc>
        <w:tc>
          <w:tcPr>
            <w:tcW w:w="877" w:type="dxa"/>
            <w:shd w:val="clear" w:color="auto" w:fill="00FF00"/>
          </w:tcPr>
          <w:p w:rsidR="0018138D" w:rsidRPr="00DA5A3C" w:rsidRDefault="0018138D" w:rsidP="0018138D">
            <w:pPr>
              <w:jc w:val="center"/>
              <w:rPr>
                <w:rFonts w:ascii="Times New Roman" w:hAnsi="Times New Roman" w:cs="Times New Roman"/>
              </w:rPr>
            </w:pPr>
            <w:r>
              <w:rPr>
                <w:rFonts w:ascii="Times New Roman" w:hAnsi="Times New Roman" w:cs="Times New Roman"/>
              </w:rPr>
              <w:t>1020</w:t>
            </w:r>
          </w:p>
        </w:tc>
      </w:tr>
      <w:tr w:rsidR="0018138D" w:rsidRPr="00DA5A3C" w:rsidTr="00363A45">
        <w:tc>
          <w:tcPr>
            <w:tcW w:w="14768" w:type="dxa"/>
            <w:gridSpan w:val="7"/>
            <w:shd w:val="clear" w:color="auto" w:fill="FFFFB3"/>
          </w:tcPr>
          <w:p w:rsidR="0018138D" w:rsidRPr="00DA5A3C" w:rsidRDefault="0018138D" w:rsidP="0018138D">
            <w:pPr>
              <w:jc w:val="center"/>
              <w:rPr>
                <w:rFonts w:ascii="Times New Roman" w:hAnsi="Times New Roman" w:cs="Times New Roman"/>
              </w:rPr>
            </w:pPr>
            <w:r w:rsidRPr="00DA5A3C">
              <w:rPr>
                <w:rFonts w:ascii="Times New Roman" w:hAnsi="Times New Roman" w:cs="Times New Roman"/>
                <w:b/>
              </w:rPr>
              <w:t>Часть, формируемая участниками образовательных отношений</w:t>
            </w:r>
          </w:p>
        </w:tc>
      </w:tr>
      <w:tr w:rsidR="0018138D" w:rsidRPr="00DA5A3C" w:rsidTr="0018138D">
        <w:tc>
          <w:tcPr>
            <w:tcW w:w="9438" w:type="dxa"/>
            <w:gridSpan w:val="2"/>
            <w:shd w:val="clear" w:color="auto" w:fill="D9D9D9"/>
          </w:tcPr>
          <w:p w:rsidR="0018138D" w:rsidRPr="00DA5A3C" w:rsidRDefault="0018138D" w:rsidP="00DA5A3C">
            <w:pPr>
              <w:rPr>
                <w:rFonts w:ascii="Times New Roman" w:hAnsi="Times New Roman" w:cs="Times New Roman"/>
              </w:rPr>
            </w:pPr>
            <w:r w:rsidRPr="00DA5A3C">
              <w:rPr>
                <w:rFonts w:ascii="Times New Roman" w:hAnsi="Times New Roman" w:cs="Times New Roman"/>
                <w:b/>
              </w:rPr>
              <w:t>Наименование учебного курса</w:t>
            </w:r>
          </w:p>
        </w:tc>
        <w:tc>
          <w:tcPr>
            <w:tcW w:w="1584" w:type="dxa"/>
            <w:shd w:val="clear" w:color="auto" w:fill="D9D9D9"/>
          </w:tcPr>
          <w:p w:rsidR="0018138D" w:rsidRPr="00DA5A3C" w:rsidRDefault="0018138D" w:rsidP="00F6355F">
            <w:pPr>
              <w:jc w:val="center"/>
              <w:rPr>
                <w:rFonts w:ascii="Times New Roman" w:hAnsi="Times New Roman" w:cs="Times New Roman"/>
                <w:b/>
              </w:rPr>
            </w:pPr>
            <w:r>
              <w:rPr>
                <w:rFonts w:ascii="Times New Roman" w:hAnsi="Times New Roman" w:cs="Times New Roman"/>
                <w:b/>
              </w:rPr>
              <w:t>в неделю</w:t>
            </w:r>
          </w:p>
        </w:tc>
        <w:tc>
          <w:tcPr>
            <w:tcW w:w="1081" w:type="dxa"/>
            <w:gridSpan w:val="2"/>
            <w:shd w:val="clear" w:color="auto" w:fill="D9D9D9"/>
          </w:tcPr>
          <w:p w:rsidR="0018138D" w:rsidRPr="00DA5A3C" w:rsidRDefault="0018138D" w:rsidP="00F6355F">
            <w:pPr>
              <w:jc w:val="center"/>
              <w:rPr>
                <w:rFonts w:ascii="Times New Roman" w:hAnsi="Times New Roman" w:cs="Times New Roman"/>
                <w:b/>
              </w:rPr>
            </w:pPr>
            <w:r>
              <w:rPr>
                <w:rFonts w:ascii="Times New Roman" w:hAnsi="Times New Roman" w:cs="Times New Roman"/>
                <w:b/>
              </w:rPr>
              <w:t>в год</w:t>
            </w:r>
          </w:p>
        </w:tc>
        <w:tc>
          <w:tcPr>
            <w:tcW w:w="1788" w:type="dxa"/>
            <w:shd w:val="clear" w:color="auto" w:fill="D9D9D9"/>
          </w:tcPr>
          <w:p w:rsidR="0018138D" w:rsidRPr="00DA5A3C" w:rsidRDefault="0018138D" w:rsidP="00F6355F">
            <w:pPr>
              <w:jc w:val="center"/>
              <w:rPr>
                <w:rFonts w:ascii="Times New Roman" w:hAnsi="Times New Roman" w:cs="Times New Roman"/>
                <w:b/>
              </w:rPr>
            </w:pPr>
            <w:r>
              <w:rPr>
                <w:rFonts w:ascii="Times New Roman" w:hAnsi="Times New Roman" w:cs="Times New Roman"/>
                <w:b/>
              </w:rPr>
              <w:t>в неделю</w:t>
            </w:r>
          </w:p>
        </w:tc>
        <w:tc>
          <w:tcPr>
            <w:tcW w:w="877" w:type="dxa"/>
            <w:shd w:val="clear" w:color="auto" w:fill="D9D9D9"/>
          </w:tcPr>
          <w:p w:rsidR="0018138D" w:rsidRPr="00DA5A3C" w:rsidRDefault="0018138D" w:rsidP="00F6355F">
            <w:pPr>
              <w:jc w:val="center"/>
              <w:rPr>
                <w:rFonts w:ascii="Times New Roman" w:hAnsi="Times New Roman" w:cs="Times New Roman"/>
                <w:b/>
              </w:rPr>
            </w:pPr>
            <w:r>
              <w:rPr>
                <w:rFonts w:ascii="Times New Roman" w:hAnsi="Times New Roman" w:cs="Times New Roman"/>
                <w:b/>
              </w:rPr>
              <w:t>в год</w:t>
            </w:r>
          </w:p>
        </w:tc>
      </w:tr>
      <w:tr w:rsidR="0018138D" w:rsidRPr="00DA5A3C" w:rsidTr="0018138D">
        <w:tc>
          <w:tcPr>
            <w:tcW w:w="9438" w:type="dxa"/>
            <w:gridSpan w:val="2"/>
          </w:tcPr>
          <w:p w:rsidR="0018138D" w:rsidRPr="00DA5A3C" w:rsidRDefault="0018138D" w:rsidP="00DA5A3C">
            <w:pPr>
              <w:rPr>
                <w:rFonts w:ascii="Times New Roman" w:hAnsi="Times New Roman" w:cs="Times New Roman"/>
              </w:rPr>
            </w:pPr>
            <w:r w:rsidRPr="00DA5A3C">
              <w:rPr>
                <w:rFonts w:ascii="Times New Roman" w:hAnsi="Times New Roman" w:cs="Times New Roman"/>
              </w:rPr>
              <w:t>Астрономия</w:t>
            </w:r>
          </w:p>
        </w:tc>
        <w:tc>
          <w:tcPr>
            <w:tcW w:w="1584"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0</w:t>
            </w:r>
          </w:p>
        </w:tc>
        <w:tc>
          <w:tcPr>
            <w:tcW w:w="1081" w:type="dxa"/>
            <w:gridSpan w:val="2"/>
          </w:tcPr>
          <w:p w:rsidR="0018138D" w:rsidRPr="00DA5A3C" w:rsidRDefault="0018138D" w:rsidP="0018138D">
            <w:pPr>
              <w:jc w:val="center"/>
              <w:rPr>
                <w:rFonts w:ascii="Times New Roman" w:hAnsi="Times New Roman" w:cs="Times New Roman"/>
              </w:rPr>
            </w:pPr>
            <w:r>
              <w:rPr>
                <w:rFonts w:ascii="Times New Roman" w:hAnsi="Times New Roman" w:cs="Times New Roman"/>
              </w:rPr>
              <w:t>0</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r>
      <w:tr w:rsidR="0018138D" w:rsidRPr="00DA5A3C" w:rsidTr="0018138D">
        <w:tc>
          <w:tcPr>
            <w:tcW w:w="9438" w:type="dxa"/>
            <w:gridSpan w:val="2"/>
          </w:tcPr>
          <w:p w:rsidR="0018138D" w:rsidRPr="00DA5A3C" w:rsidRDefault="0018138D" w:rsidP="00DA5A3C">
            <w:pPr>
              <w:rPr>
                <w:rFonts w:ascii="Times New Roman" w:hAnsi="Times New Roman" w:cs="Times New Roman"/>
              </w:rPr>
            </w:pPr>
            <w:r w:rsidRPr="00DA5A3C">
              <w:rPr>
                <w:rFonts w:ascii="Times New Roman" w:hAnsi="Times New Roman" w:cs="Times New Roman"/>
              </w:rPr>
              <w:t>Право</w:t>
            </w:r>
          </w:p>
        </w:tc>
        <w:tc>
          <w:tcPr>
            <w:tcW w:w="1584"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1081" w:type="dxa"/>
            <w:gridSpan w:val="2"/>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0</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0</w:t>
            </w:r>
          </w:p>
        </w:tc>
      </w:tr>
      <w:tr w:rsidR="0018138D" w:rsidRPr="00DA5A3C" w:rsidTr="0018138D">
        <w:tc>
          <w:tcPr>
            <w:tcW w:w="9438" w:type="dxa"/>
            <w:gridSpan w:val="2"/>
          </w:tcPr>
          <w:p w:rsidR="0018138D" w:rsidRPr="00DA5A3C" w:rsidRDefault="0018138D" w:rsidP="00DA5A3C">
            <w:pPr>
              <w:rPr>
                <w:rFonts w:ascii="Times New Roman" w:hAnsi="Times New Roman" w:cs="Times New Roman"/>
              </w:rPr>
            </w:pPr>
            <w:r w:rsidRPr="00DA5A3C">
              <w:rPr>
                <w:rFonts w:ascii="Times New Roman" w:hAnsi="Times New Roman" w:cs="Times New Roman"/>
              </w:rPr>
              <w:t>Экономика</w:t>
            </w:r>
          </w:p>
        </w:tc>
        <w:tc>
          <w:tcPr>
            <w:tcW w:w="1584"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0</w:t>
            </w:r>
          </w:p>
        </w:tc>
        <w:tc>
          <w:tcPr>
            <w:tcW w:w="1081" w:type="dxa"/>
            <w:gridSpan w:val="2"/>
          </w:tcPr>
          <w:p w:rsidR="0018138D" w:rsidRPr="00DA5A3C" w:rsidRDefault="0018138D" w:rsidP="0018138D">
            <w:pPr>
              <w:jc w:val="center"/>
              <w:rPr>
                <w:rFonts w:ascii="Times New Roman" w:hAnsi="Times New Roman" w:cs="Times New Roman"/>
              </w:rPr>
            </w:pPr>
            <w:r>
              <w:rPr>
                <w:rFonts w:ascii="Times New Roman" w:hAnsi="Times New Roman" w:cs="Times New Roman"/>
              </w:rPr>
              <w:t>0</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r>
      <w:tr w:rsidR="0018138D" w:rsidRPr="00DA5A3C" w:rsidTr="0018138D">
        <w:trPr>
          <w:trHeight w:val="268"/>
        </w:trPr>
        <w:tc>
          <w:tcPr>
            <w:tcW w:w="9438" w:type="dxa"/>
            <w:gridSpan w:val="2"/>
          </w:tcPr>
          <w:p w:rsidR="0018138D" w:rsidRPr="00DA5A3C" w:rsidRDefault="0018138D" w:rsidP="0018138D">
            <w:pPr>
              <w:rPr>
                <w:rFonts w:ascii="Times New Roman" w:hAnsi="Times New Roman" w:cs="Times New Roman"/>
              </w:rPr>
            </w:pPr>
            <w:r w:rsidRPr="00DA5A3C">
              <w:rPr>
                <w:rFonts w:ascii="Times New Roman" w:hAnsi="Times New Roman" w:cs="Times New Roman"/>
              </w:rPr>
              <w:t>Профессиональное обучение</w:t>
            </w:r>
          </w:p>
        </w:tc>
        <w:tc>
          <w:tcPr>
            <w:tcW w:w="1584"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1081" w:type="dxa"/>
            <w:gridSpan w:val="2"/>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0</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0</w:t>
            </w:r>
          </w:p>
        </w:tc>
      </w:tr>
      <w:tr w:rsidR="0018138D" w:rsidRPr="00DA5A3C" w:rsidTr="0018138D">
        <w:trPr>
          <w:trHeight w:val="252"/>
        </w:trPr>
        <w:tc>
          <w:tcPr>
            <w:tcW w:w="9438" w:type="dxa"/>
            <w:gridSpan w:val="2"/>
          </w:tcPr>
          <w:p w:rsidR="0018138D" w:rsidRPr="00DA5A3C" w:rsidRDefault="0018138D" w:rsidP="00DA5A3C">
            <w:pPr>
              <w:rPr>
                <w:rFonts w:ascii="Times New Roman" w:hAnsi="Times New Roman" w:cs="Times New Roman"/>
              </w:rPr>
            </w:pPr>
            <w:r w:rsidRPr="00DA5A3C">
              <w:rPr>
                <w:rFonts w:ascii="Times New Roman" w:hAnsi="Times New Roman" w:cs="Times New Roman"/>
              </w:rPr>
              <w:t xml:space="preserve">Секреты орфографии </w:t>
            </w:r>
          </w:p>
        </w:tc>
        <w:tc>
          <w:tcPr>
            <w:tcW w:w="1584"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0</w:t>
            </w:r>
          </w:p>
        </w:tc>
        <w:tc>
          <w:tcPr>
            <w:tcW w:w="1081" w:type="dxa"/>
            <w:gridSpan w:val="2"/>
          </w:tcPr>
          <w:p w:rsidR="0018138D" w:rsidRPr="00DA5A3C" w:rsidRDefault="0018138D" w:rsidP="0018138D">
            <w:pPr>
              <w:jc w:val="center"/>
              <w:rPr>
                <w:rFonts w:ascii="Times New Roman" w:hAnsi="Times New Roman" w:cs="Times New Roman"/>
              </w:rPr>
            </w:pPr>
            <w:r>
              <w:rPr>
                <w:rFonts w:ascii="Times New Roman" w:hAnsi="Times New Roman" w:cs="Times New Roman"/>
              </w:rPr>
              <w:t>0</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r>
      <w:tr w:rsidR="0018138D" w:rsidRPr="00DA5A3C" w:rsidTr="0018138D">
        <w:trPr>
          <w:trHeight w:val="201"/>
        </w:trPr>
        <w:tc>
          <w:tcPr>
            <w:tcW w:w="9438" w:type="dxa"/>
            <w:gridSpan w:val="2"/>
          </w:tcPr>
          <w:p w:rsidR="0018138D" w:rsidRPr="00DA5A3C" w:rsidRDefault="0018138D" w:rsidP="00DA5A3C">
            <w:pPr>
              <w:rPr>
                <w:rFonts w:ascii="Times New Roman" w:hAnsi="Times New Roman" w:cs="Times New Roman"/>
              </w:rPr>
            </w:pPr>
            <w:r w:rsidRPr="00DA5A3C">
              <w:rPr>
                <w:rFonts w:ascii="Times New Roman" w:eastAsia="Calibri" w:hAnsi="Times New Roman" w:cs="Times New Roman"/>
                <w:bCs/>
              </w:rPr>
              <w:t>Практикум по решению задач по математике</w:t>
            </w:r>
          </w:p>
        </w:tc>
        <w:tc>
          <w:tcPr>
            <w:tcW w:w="1584" w:type="dxa"/>
          </w:tcPr>
          <w:p w:rsidR="0018138D" w:rsidRPr="00DA5A3C" w:rsidRDefault="0018138D" w:rsidP="00DA5A3C">
            <w:pPr>
              <w:jc w:val="center"/>
              <w:rPr>
                <w:rFonts w:ascii="Times New Roman" w:hAnsi="Times New Roman" w:cs="Times New Roman"/>
              </w:rPr>
            </w:pPr>
            <w:r>
              <w:rPr>
                <w:rFonts w:ascii="Times New Roman" w:hAnsi="Times New Roman" w:cs="Times New Roman"/>
              </w:rPr>
              <w:t>0</w:t>
            </w:r>
          </w:p>
        </w:tc>
        <w:tc>
          <w:tcPr>
            <w:tcW w:w="1081" w:type="dxa"/>
            <w:gridSpan w:val="2"/>
          </w:tcPr>
          <w:p w:rsidR="0018138D" w:rsidRPr="00DA5A3C" w:rsidRDefault="0018138D" w:rsidP="00DA5A3C">
            <w:pPr>
              <w:jc w:val="center"/>
              <w:rPr>
                <w:rFonts w:ascii="Times New Roman" w:hAnsi="Times New Roman" w:cs="Times New Roman"/>
              </w:rPr>
            </w:pPr>
            <w:r>
              <w:rPr>
                <w:rFonts w:ascii="Times New Roman" w:hAnsi="Times New Roman" w:cs="Times New Roman"/>
              </w:rPr>
              <w:t>0</w:t>
            </w:r>
          </w:p>
        </w:tc>
        <w:tc>
          <w:tcPr>
            <w:tcW w:w="1788" w:type="dxa"/>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1</w:t>
            </w:r>
          </w:p>
        </w:tc>
        <w:tc>
          <w:tcPr>
            <w:tcW w:w="877" w:type="dxa"/>
          </w:tcPr>
          <w:p w:rsidR="0018138D" w:rsidRPr="00DA5A3C" w:rsidRDefault="0018138D" w:rsidP="0018138D">
            <w:pPr>
              <w:jc w:val="center"/>
              <w:rPr>
                <w:rFonts w:ascii="Times New Roman" w:hAnsi="Times New Roman" w:cs="Times New Roman"/>
              </w:rPr>
            </w:pPr>
            <w:r>
              <w:rPr>
                <w:rFonts w:ascii="Times New Roman" w:hAnsi="Times New Roman" w:cs="Times New Roman"/>
              </w:rPr>
              <w:t>34</w:t>
            </w:r>
          </w:p>
        </w:tc>
      </w:tr>
      <w:tr w:rsidR="0018138D" w:rsidRPr="00DA5A3C" w:rsidTr="0018138D">
        <w:tc>
          <w:tcPr>
            <w:tcW w:w="9438" w:type="dxa"/>
            <w:gridSpan w:val="2"/>
            <w:shd w:val="clear" w:color="auto" w:fill="00FF00"/>
          </w:tcPr>
          <w:p w:rsidR="0018138D" w:rsidRPr="00DA5A3C" w:rsidRDefault="0018138D" w:rsidP="00DA5A3C">
            <w:pPr>
              <w:rPr>
                <w:rFonts w:ascii="Times New Roman" w:hAnsi="Times New Roman" w:cs="Times New Roman"/>
              </w:rPr>
            </w:pPr>
            <w:r w:rsidRPr="00DA5A3C">
              <w:rPr>
                <w:rFonts w:ascii="Times New Roman" w:hAnsi="Times New Roman" w:cs="Times New Roman"/>
              </w:rPr>
              <w:t>Итого</w:t>
            </w:r>
          </w:p>
        </w:tc>
        <w:tc>
          <w:tcPr>
            <w:tcW w:w="1584" w:type="dxa"/>
            <w:shd w:val="clear" w:color="auto" w:fill="00FF00"/>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2</w:t>
            </w:r>
          </w:p>
        </w:tc>
        <w:tc>
          <w:tcPr>
            <w:tcW w:w="1081" w:type="dxa"/>
            <w:gridSpan w:val="2"/>
            <w:shd w:val="clear" w:color="auto" w:fill="00FF00"/>
          </w:tcPr>
          <w:p w:rsidR="0018138D" w:rsidRPr="00DA5A3C" w:rsidRDefault="0018138D" w:rsidP="0018138D">
            <w:pPr>
              <w:jc w:val="center"/>
              <w:rPr>
                <w:rFonts w:ascii="Times New Roman" w:hAnsi="Times New Roman" w:cs="Times New Roman"/>
              </w:rPr>
            </w:pPr>
            <w:r>
              <w:rPr>
                <w:rFonts w:ascii="Times New Roman" w:hAnsi="Times New Roman" w:cs="Times New Roman"/>
              </w:rPr>
              <w:t>68</w:t>
            </w:r>
          </w:p>
        </w:tc>
        <w:tc>
          <w:tcPr>
            <w:tcW w:w="1788" w:type="dxa"/>
            <w:shd w:val="clear" w:color="auto" w:fill="00FF00"/>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4</w:t>
            </w:r>
          </w:p>
        </w:tc>
        <w:tc>
          <w:tcPr>
            <w:tcW w:w="877" w:type="dxa"/>
            <w:shd w:val="clear" w:color="auto" w:fill="00FF00"/>
          </w:tcPr>
          <w:p w:rsidR="0018138D" w:rsidRPr="00DA5A3C" w:rsidRDefault="0018138D" w:rsidP="0018138D">
            <w:pPr>
              <w:jc w:val="center"/>
              <w:rPr>
                <w:rFonts w:ascii="Times New Roman" w:hAnsi="Times New Roman" w:cs="Times New Roman"/>
              </w:rPr>
            </w:pPr>
            <w:r>
              <w:rPr>
                <w:rFonts w:ascii="Times New Roman" w:hAnsi="Times New Roman" w:cs="Times New Roman"/>
              </w:rPr>
              <w:t>136</w:t>
            </w:r>
          </w:p>
        </w:tc>
      </w:tr>
      <w:tr w:rsidR="0018138D" w:rsidRPr="00DA5A3C" w:rsidTr="0018138D">
        <w:tc>
          <w:tcPr>
            <w:tcW w:w="9438" w:type="dxa"/>
            <w:gridSpan w:val="2"/>
            <w:shd w:val="clear" w:color="auto" w:fill="00FF00"/>
          </w:tcPr>
          <w:p w:rsidR="0018138D" w:rsidRPr="00DA5A3C" w:rsidRDefault="0018138D" w:rsidP="00DA5A3C">
            <w:pPr>
              <w:rPr>
                <w:rFonts w:ascii="Times New Roman" w:hAnsi="Times New Roman" w:cs="Times New Roman"/>
              </w:rPr>
            </w:pPr>
            <w:r w:rsidRPr="00DA5A3C">
              <w:rPr>
                <w:rFonts w:ascii="Times New Roman" w:hAnsi="Times New Roman" w:cs="Times New Roman"/>
              </w:rPr>
              <w:t>ИТОГО недельная нагрузка</w:t>
            </w:r>
          </w:p>
        </w:tc>
        <w:tc>
          <w:tcPr>
            <w:tcW w:w="1584" w:type="dxa"/>
            <w:shd w:val="clear" w:color="auto" w:fill="00FF00"/>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34</w:t>
            </w:r>
          </w:p>
        </w:tc>
        <w:tc>
          <w:tcPr>
            <w:tcW w:w="1081" w:type="dxa"/>
            <w:gridSpan w:val="2"/>
            <w:shd w:val="clear" w:color="auto" w:fill="00FF00"/>
          </w:tcPr>
          <w:p w:rsidR="0018138D" w:rsidRPr="00DA5A3C" w:rsidRDefault="0018138D" w:rsidP="0018138D">
            <w:pPr>
              <w:jc w:val="center"/>
              <w:rPr>
                <w:rFonts w:ascii="Times New Roman" w:hAnsi="Times New Roman" w:cs="Times New Roman"/>
              </w:rPr>
            </w:pPr>
            <w:r>
              <w:rPr>
                <w:rFonts w:ascii="Times New Roman" w:hAnsi="Times New Roman" w:cs="Times New Roman"/>
              </w:rPr>
              <w:t>1156</w:t>
            </w:r>
          </w:p>
        </w:tc>
        <w:tc>
          <w:tcPr>
            <w:tcW w:w="1788" w:type="dxa"/>
            <w:shd w:val="clear" w:color="auto" w:fill="00FF00"/>
          </w:tcPr>
          <w:p w:rsidR="0018138D" w:rsidRPr="00DA5A3C" w:rsidRDefault="0018138D" w:rsidP="00DA5A3C">
            <w:pPr>
              <w:jc w:val="center"/>
              <w:rPr>
                <w:rFonts w:ascii="Times New Roman" w:hAnsi="Times New Roman" w:cs="Times New Roman"/>
              </w:rPr>
            </w:pPr>
            <w:r w:rsidRPr="00DA5A3C">
              <w:rPr>
                <w:rFonts w:ascii="Times New Roman" w:hAnsi="Times New Roman" w:cs="Times New Roman"/>
              </w:rPr>
              <w:t>34</w:t>
            </w:r>
          </w:p>
        </w:tc>
        <w:tc>
          <w:tcPr>
            <w:tcW w:w="877" w:type="dxa"/>
            <w:shd w:val="clear" w:color="auto" w:fill="00FF00"/>
          </w:tcPr>
          <w:p w:rsidR="0018138D" w:rsidRPr="00DA5A3C" w:rsidRDefault="0018138D" w:rsidP="0018138D">
            <w:pPr>
              <w:jc w:val="center"/>
              <w:rPr>
                <w:rFonts w:ascii="Times New Roman" w:hAnsi="Times New Roman" w:cs="Times New Roman"/>
              </w:rPr>
            </w:pPr>
            <w:r>
              <w:rPr>
                <w:rFonts w:ascii="Times New Roman" w:hAnsi="Times New Roman" w:cs="Times New Roman"/>
              </w:rPr>
              <w:t>1156</w:t>
            </w:r>
          </w:p>
        </w:tc>
      </w:tr>
      <w:tr w:rsidR="0059087C" w:rsidRPr="00DA5A3C" w:rsidTr="00DA5A3C">
        <w:tc>
          <w:tcPr>
            <w:tcW w:w="9438" w:type="dxa"/>
            <w:gridSpan w:val="2"/>
            <w:shd w:val="clear" w:color="auto" w:fill="FCE3FC"/>
          </w:tcPr>
          <w:p w:rsidR="0059087C" w:rsidRPr="00DA5A3C" w:rsidRDefault="00262A2F" w:rsidP="00DA5A3C">
            <w:pPr>
              <w:rPr>
                <w:rFonts w:ascii="Times New Roman" w:hAnsi="Times New Roman" w:cs="Times New Roman"/>
              </w:rPr>
            </w:pPr>
            <w:r w:rsidRPr="00DA5A3C">
              <w:rPr>
                <w:rFonts w:ascii="Times New Roman" w:hAnsi="Times New Roman" w:cs="Times New Roman"/>
              </w:rPr>
              <w:t>Количество учебных недель</w:t>
            </w:r>
          </w:p>
        </w:tc>
        <w:tc>
          <w:tcPr>
            <w:tcW w:w="2665" w:type="dxa"/>
            <w:gridSpan w:val="3"/>
            <w:shd w:val="clear" w:color="auto" w:fill="FCE3FC"/>
          </w:tcPr>
          <w:p w:rsidR="0059087C" w:rsidRPr="00DA5A3C" w:rsidRDefault="00262A2F" w:rsidP="00DA5A3C">
            <w:pPr>
              <w:jc w:val="center"/>
              <w:rPr>
                <w:rFonts w:ascii="Times New Roman" w:hAnsi="Times New Roman" w:cs="Times New Roman"/>
              </w:rPr>
            </w:pPr>
            <w:r w:rsidRPr="00DA5A3C">
              <w:rPr>
                <w:rFonts w:ascii="Times New Roman" w:hAnsi="Times New Roman" w:cs="Times New Roman"/>
              </w:rPr>
              <w:t>34</w:t>
            </w:r>
          </w:p>
        </w:tc>
        <w:tc>
          <w:tcPr>
            <w:tcW w:w="2665" w:type="dxa"/>
            <w:gridSpan w:val="2"/>
            <w:shd w:val="clear" w:color="auto" w:fill="FCE3FC"/>
          </w:tcPr>
          <w:p w:rsidR="0059087C" w:rsidRPr="00DA5A3C" w:rsidRDefault="00262A2F" w:rsidP="00DA5A3C">
            <w:pPr>
              <w:jc w:val="center"/>
              <w:rPr>
                <w:rFonts w:ascii="Times New Roman" w:hAnsi="Times New Roman" w:cs="Times New Roman"/>
              </w:rPr>
            </w:pPr>
            <w:r w:rsidRPr="00DA5A3C">
              <w:rPr>
                <w:rFonts w:ascii="Times New Roman" w:hAnsi="Times New Roman" w:cs="Times New Roman"/>
              </w:rPr>
              <w:t>34</w:t>
            </w:r>
          </w:p>
        </w:tc>
      </w:tr>
      <w:tr w:rsidR="0059087C" w:rsidRPr="00DA5A3C" w:rsidTr="00DA5A3C">
        <w:tc>
          <w:tcPr>
            <w:tcW w:w="9438" w:type="dxa"/>
            <w:gridSpan w:val="2"/>
            <w:shd w:val="clear" w:color="auto" w:fill="FCE3FC"/>
          </w:tcPr>
          <w:p w:rsidR="0059087C" w:rsidRPr="00DA5A3C" w:rsidRDefault="00262A2F" w:rsidP="00DA5A3C">
            <w:pPr>
              <w:rPr>
                <w:rFonts w:ascii="Times New Roman" w:hAnsi="Times New Roman" w:cs="Times New Roman"/>
              </w:rPr>
            </w:pPr>
            <w:r w:rsidRPr="00DA5A3C">
              <w:rPr>
                <w:rFonts w:ascii="Times New Roman" w:hAnsi="Times New Roman" w:cs="Times New Roman"/>
              </w:rPr>
              <w:t>Всего часов в год</w:t>
            </w:r>
          </w:p>
        </w:tc>
        <w:tc>
          <w:tcPr>
            <w:tcW w:w="2665" w:type="dxa"/>
            <w:gridSpan w:val="3"/>
            <w:shd w:val="clear" w:color="auto" w:fill="FCE3FC"/>
          </w:tcPr>
          <w:p w:rsidR="0059087C" w:rsidRPr="00DA5A3C" w:rsidRDefault="00262A2F" w:rsidP="00DA5A3C">
            <w:pPr>
              <w:jc w:val="center"/>
              <w:rPr>
                <w:rFonts w:ascii="Times New Roman" w:hAnsi="Times New Roman" w:cs="Times New Roman"/>
              </w:rPr>
            </w:pPr>
            <w:r w:rsidRPr="00DA5A3C">
              <w:rPr>
                <w:rFonts w:ascii="Times New Roman" w:hAnsi="Times New Roman" w:cs="Times New Roman"/>
              </w:rPr>
              <w:t>1156</w:t>
            </w:r>
          </w:p>
        </w:tc>
        <w:tc>
          <w:tcPr>
            <w:tcW w:w="2665" w:type="dxa"/>
            <w:gridSpan w:val="2"/>
            <w:shd w:val="clear" w:color="auto" w:fill="FCE3FC"/>
          </w:tcPr>
          <w:p w:rsidR="0059087C" w:rsidRPr="00DA5A3C" w:rsidRDefault="00262A2F" w:rsidP="00DA5A3C">
            <w:pPr>
              <w:jc w:val="center"/>
              <w:rPr>
                <w:rFonts w:ascii="Times New Roman" w:hAnsi="Times New Roman" w:cs="Times New Roman"/>
              </w:rPr>
            </w:pPr>
            <w:r w:rsidRPr="00DA5A3C">
              <w:rPr>
                <w:rFonts w:ascii="Times New Roman" w:hAnsi="Times New Roman" w:cs="Times New Roman"/>
              </w:rPr>
              <w:t>1156</w:t>
            </w:r>
          </w:p>
        </w:tc>
      </w:tr>
    </w:tbl>
    <w:p w:rsidR="0059087C" w:rsidRDefault="00262A2F">
      <w:r>
        <w:br w:type="page"/>
      </w:r>
      <w:r>
        <w:rPr>
          <w:b/>
          <w:sz w:val="32"/>
        </w:rPr>
        <w:lastRenderedPageBreak/>
        <w:t>План внеурочной деятельности (недельный)</w:t>
      </w:r>
    </w:p>
    <w:p w:rsidR="0059087C" w:rsidRDefault="00262A2F">
      <w:r>
        <w:t>Муниципальное общеобразовательное учреждение ``Лихославльская средняя общеобразовательная Школа №7``</w:t>
      </w:r>
    </w:p>
    <w:tbl>
      <w:tblPr>
        <w:tblStyle w:val="ab"/>
        <w:tblW w:w="0" w:type="auto"/>
        <w:tblLook w:val="04A0" w:firstRow="1" w:lastRow="0" w:firstColumn="1" w:lastColumn="0" w:noHBand="0" w:noVBand="1"/>
      </w:tblPr>
      <w:tblGrid>
        <w:gridCol w:w="7276"/>
        <w:gridCol w:w="3638"/>
        <w:gridCol w:w="3638"/>
      </w:tblGrid>
      <w:tr w:rsidR="0059087C">
        <w:tc>
          <w:tcPr>
            <w:tcW w:w="7276" w:type="dxa"/>
            <w:vMerge w:val="restart"/>
            <w:shd w:val="clear" w:color="auto" w:fill="D9D9D9"/>
          </w:tcPr>
          <w:p w:rsidR="0059087C" w:rsidRDefault="00262A2F">
            <w:r>
              <w:rPr>
                <w:b/>
              </w:rPr>
              <w:t>Учебные курсы</w:t>
            </w:r>
          </w:p>
          <w:p w:rsidR="0059087C" w:rsidRDefault="0059087C"/>
        </w:tc>
        <w:tc>
          <w:tcPr>
            <w:tcW w:w="7276" w:type="dxa"/>
            <w:gridSpan w:val="2"/>
            <w:shd w:val="clear" w:color="auto" w:fill="D9D9D9"/>
          </w:tcPr>
          <w:p w:rsidR="0059087C" w:rsidRDefault="00262A2F">
            <w:pPr>
              <w:jc w:val="center"/>
            </w:pPr>
            <w:r>
              <w:rPr>
                <w:b/>
              </w:rPr>
              <w:t>Количество часов в неделю</w:t>
            </w:r>
          </w:p>
        </w:tc>
      </w:tr>
      <w:tr w:rsidR="0059087C">
        <w:tc>
          <w:tcPr>
            <w:tcW w:w="7276" w:type="dxa"/>
            <w:vMerge/>
          </w:tcPr>
          <w:p w:rsidR="0059087C" w:rsidRDefault="0059087C"/>
        </w:tc>
        <w:tc>
          <w:tcPr>
            <w:tcW w:w="3638" w:type="dxa"/>
            <w:shd w:val="clear" w:color="auto" w:fill="D9D9D9"/>
          </w:tcPr>
          <w:p w:rsidR="0059087C" w:rsidRDefault="00262A2F">
            <w:pPr>
              <w:jc w:val="center"/>
            </w:pPr>
            <w:r>
              <w:rPr>
                <w:b/>
              </w:rPr>
              <w:t>10</w:t>
            </w:r>
          </w:p>
        </w:tc>
        <w:tc>
          <w:tcPr>
            <w:tcW w:w="3638" w:type="dxa"/>
            <w:shd w:val="clear" w:color="auto" w:fill="D9D9D9"/>
          </w:tcPr>
          <w:p w:rsidR="0059087C" w:rsidRDefault="00262A2F">
            <w:pPr>
              <w:jc w:val="center"/>
            </w:pPr>
            <w:r>
              <w:rPr>
                <w:b/>
              </w:rPr>
              <w:t>11</w:t>
            </w:r>
          </w:p>
        </w:tc>
      </w:tr>
      <w:tr w:rsidR="0059087C">
        <w:tc>
          <w:tcPr>
            <w:tcW w:w="7276" w:type="dxa"/>
          </w:tcPr>
          <w:p w:rsidR="0059087C" w:rsidRDefault="00262A2F">
            <w:r>
              <w:t xml:space="preserve">Разговоры о </w:t>
            </w:r>
            <w:proofErr w:type="gramStart"/>
            <w:r>
              <w:t>важном</w:t>
            </w:r>
            <w:proofErr w:type="gramEnd"/>
          </w:p>
        </w:tc>
        <w:tc>
          <w:tcPr>
            <w:tcW w:w="3638" w:type="dxa"/>
          </w:tcPr>
          <w:p w:rsidR="0059087C" w:rsidRDefault="00262A2F">
            <w:pPr>
              <w:jc w:val="center"/>
            </w:pPr>
            <w:r>
              <w:t>1</w:t>
            </w:r>
          </w:p>
        </w:tc>
        <w:tc>
          <w:tcPr>
            <w:tcW w:w="3638" w:type="dxa"/>
          </w:tcPr>
          <w:p w:rsidR="0059087C" w:rsidRDefault="00262A2F">
            <w:pPr>
              <w:jc w:val="center"/>
            </w:pPr>
            <w:r>
              <w:t>1</w:t>
            </w:r>
          </w:p>
        </w:tc>
      </w:tr>
      <w:tr w:rsidR="0059087C">
        <w:tc>
          <w:tcPr>
            <w:tcW w:w="7276" w:type="dxa"/>
          </w:tcPr>
          <w:p w:rsidR="0059087C" w:rsidRDefault="00262A2F">
            <w:r>
              <w:t>Я - патриот</w:t>
            </w:r>
          </w:p>
        </w:tc>
        <w:tc>
          <w:tcPr>
            <w:tcW w:w="3638" w:type="dxa"/>
          </w:tcPr>
          <w:p w:rsidR="0059087C" w:rsidRDefault="00262A2F">
            <w:pPr>
              <w:jc w:val="center"/>
            </w:pPr>
            <w:r>
              <w:t>1</w:t>
            </w:r>
          </w:p>
        </w:tc>
        <w:tc>
          <w:tcPr>
            <w:tcW w:w="3638" w:type="dxa"/>
          </w:tcPr>
          <w:p w:rsidR="0059087C" w:rsidRDefault="00262A2F">
            <w:pPr>
              <w:jc w:val="center"/>
            </w:pPr>
            <w:r>
              <w:t>1</w:t>
            </w:r>
          </w:p>
        </w:tc>
      </w:tr>
      <w:tr w:rsidR="0059087C">
        <w:tc>
          <w:tcPr>
            <w:tcW w:w="7276" w:type="dxa"/>
          </w:tcPr>
          <w:p w:rsidR="0059087C" w:rsidRDefault="00262A2F">
            <w:r>
              <w:t>Мы - волонтеры</w:t>
            </w:r>
          </w:p>
        </w:tc>
        <w:tc>
          <w:tcPr>
            <w:tcW w:w="3638" w:type="dxa"/>
          </w:tcPr>
          <w:p w:rsidR="0059087C" w:rsidRDefault="00262A2F">
            <w:pPr>
              <w:jc w:val="center"/>
            </w:pPr>
            <w:r>
              <w:t>1</w:t>
            </w:r>
          </w:p>
        </w:tc>
        <w:tc>
          <w:tcPr>
            <w:tcW w:w="3638" w:type="dxa"/>
          </w:tcPr>
          <w:p w:rsidR="0059087C" w:rsidRDefault="00262A2F">
            <w:pPr>
              <w:jc w:val="center"/>
            </w:pPr>
            <w:r>
              <w:t>1</w:t>
            </w:r>
          </w:p>
        </w:tc>
      </w:tr>
      <w:tr w:rsidR="0059087C">
        <w:tc>
          <w:tcPr>
            <w:tcW w:w="7276" w:type="dxa"/>
          </w:tcPr>
          <w:p w:rsidR="0059087C" w:rsidRDefault="00262A2F">
            <w:r>
              <w:t>Мы любим и бережем природу</w:t>
            </w:r>
          </w:p>
        </w:tc>
        <w:tc>
          <w:tcPr>
            <w:tcW w:w="3638" w:type="dxa"/>
          </w:tcPr>
          <w:p w:rsidR="0059087C" w:rsidRDefault="00262A2F">
            <w:pPr>
              <w:jc w:val="center"/>
            </w:pPr>
            <w:r>
              <w:t>1</w:t>
            </w:r>
          </w:p>
        </w:tc>
        <w:tc>
          <w:tcPr>
            <w:tcW w:w="3638" w:type="dxa"/>
          </w:tcPr>
          <w:p w:rsidR="0059087C" w:rsidRDefault="00262A2F">
            <w:pPr>
              <w:jc w:val="center"/>
            </w:pPr>
            <w:r>
              <w:t>1</w:t>
            </w:r>
          </w:p>
        </w:tc>
      </w:tr>
      <w:tr w:rsidR="0059087C">
        <w:tc>
          <w:tcPr>
            <w:tcW w:w="7276" w:type="dxa"/>
          </w:tcPr>
          <w:p w:rsidR="0059087C" w:rsidRDefault="00262A2F">
            <w:r>
              <w:t>М</w:t>
            </w:r>
            <w:proofErr w:type="gramStart"/>
            <w:r>
              <w:t>ы-</w:t>
            </w:r>
            <w:proofErr w:type="gramEnd"/>
            <w:r>
              <w:t xml:space="preserve"> театралы</w:t>
            </w:r>
          </w:p>
        </w:tc>
        <w:tc>
          <w:tcPr>
            <w:tcW w:w="3638" w:type="dxa"/>
          </w:tcPr>
          <w:p w:rsidR="0059087C" w:rsidRDefault="00262A2F">
            <w:pPr>
              <w:jc w:val="center"/>
            </w:pPr>
            <w:r>
              <w:t>1</w:t>
            </w:r>
          </w:p>
        </w:tc>
        <w:tc>
          <w:tcPr>
            <w:tcW w:w="3638" w:type="dxa"/>
          </w:tcPr>
          <w:p w:rsidR="0059087C" w:rsidRDefault="00262A2F">
            <w:pPr>
              <w:jc w:val="center"/>
            </w:pPr>
            <w:r>
              <w:t>1</w:t>
            </w:r>
          </w:p>
        </w:tc>
      </w:tr>
      <w:tr w:rsidR="0059087C">
        <w:tc>
          <w:tcPr>
            <w:tcW w:w="7276" w:type="dxa"/>
          </w:tcPr>
          <w:p w:rsidR="0059087C" w:rsidRDefault="00262A2F">
            <w:r>
              <w:t>Россия - моя история</w:t>
            </w:r>
          </w:p>
        </w:tc>
        <w:tc>
          <w:tcPr>
            <w:tcW w:w="3638" w:type="dxa"/>
          </w:tcPr>
          <w:p w:rsidR="0059087C" w:rsidRDefault="00262A2F">
            <w:pPr>
              <w:jc w:val="center"/>
            </w:pPr>
            <w:r>
              <w:t>1</w:t>
            </w:r>
          </w:p>
        </w:tc>
        <w:tc>
          <w:tcPr>
            <w:tcW w:w="3638" w:type="dxa"/>
          </w:tcPr>
          <w:p w:rsidR="0059087C" w:rsidRDefault="00262A2F">
            <w:pPr>
              <w:jc w:val="center"/>
            </w:pPr>
            <w:r>
              <w:t>1</w:t>
            </w:r>
          </w:p>
        </w:tc>
      </w:tr>
      <w:tr w:rsidR="0059087C">
        <w:tc>
          <w:tcPr>
            <w:tcW w:w="7276" w:type="dxa"/>
            <w:shd w:val="clear" w:color="auto" w:fill="00FF00"/>
          </w:tcPr>
          <w:p w:rsidR="0059087C" w:rsidRDefault="00262A2F">
            <w:r>
              <w:t>ИТОГО недельная нагрузка</w:t>
            </w:r>
          </w:p>
        </w:tc>
        <w:tc>
          <w:tcPr>
            <w:tcW w:w="3638" w:type="dxa"/>
            <w:shd w:val="clear" w:color="auto" w:fill="00FF00"/>
          </w:tcPr>
          <w:p w:rsidR="0059087C" w:rsidRDefault="00262A2F">
            <w:pPr>
              <w:jc w:val="center"/>
            </w:pPr>
            <w:r>
              <w:t>6</w:t>
            </w:r>
          </w:p>
        </w:tc>
        <w:tc>
          <w:tcPr>
            <w:tcW w:w="3638" w:type="dxa"/>
            <w:shd w:val="clear" w:color="auto" w:fill="00FF00"/>
          </w:tcPr>
          <w:p w:rsidR="0059087C" w:rsidRDefault="00262A2F">
            <w:pPr>
              <w:jc w:val="center"/>
            </w:pPr>
            <w:r>
              <w:t>6</w:t>
            </w:r>
          </w:p>
        </w:tc>
      </w:tr>
    </w:tbl>
    <w:p w:rsidR="00BA0AAD" w:rsidRDefault="00BA0AAD"/>
    <w:p w:rsidR="00E76CC0" w:rsidRDefault="00E76CC0"/>
    <w:p w:rsidR="00E76CC0" w:rsidRDefault="00E76CC0"/>
    <w:p w:rsidR="00262A2F" w:rsidRDefault="00262A2F"/>
    <w:p w:rsidR="00262A2F" w:rsidRDefault="00262A2F"/>
    <w:p w:rsidR="00262A2F" w:rsidRDefault="00262A2F"/>
    <w:p w:rsidR="00262A2F" w:rsidRDefault="00262A2F"/>
    <w:p w:rsidR="00262A2F" w:rsidRDefault="00262A2F"/>
    <w:p w:rsidR="00262A2F" w:rsidRDefault="00262A2F"/>
    <w:p w:rsidR="00262A2F" w:rsidRDefault="00262A2F"/>
    <w:p w:rsidR="00262A2F" w:rsidRDefault="00262A2F"/>
    <w:p w:rsidR="00262A2F" w:rsidRDefault="00262A2F"/>
    <w:p w:rsidR="00262A2F" w:rsidRDefault="00262A2F"/>
    <w:p w:rsidR="00262A2F" w:rsidRDefault="00262A2F"/>
    <w:p w:rsidR="00262A2F" w:rsidRDefault="00262A2F"/>
    <w:p w:rsidR="00262A2F" w:rsidRDefault="00262A2F">
      <w:pPr>
        <w:sectPr w:rsidR="00262A2F" w:rsidSect="00262A2F">
          <w:pgSz w:w="16820" w:h="11900" w:orient="landscape"/>
          <w:pgMar w:top="850" w:right="1134" w:bottom="709" w:left="1134" w:header="708" w:footer="708" w:gutter="0"/>
          <w:cols w:space="708"/>
          <w:docGrid w:linePitch="360"/>
        </w:sectPr>
      </w:pPr>
    </w:p>
    <w:p w:rsidR="00262A2F" w:rsidRPr="00262A2F" w:rsidRDefault="00262A2F" w:rsidP="00DC53D5">
      <w:pPr>
        <w:spacing w:after="0" w:line="240" w:lineRule="auto"/>
        <w:jc w:val="both"/>
        <w:rPr>
          <w:rFonts w:ascii="Times New Roman" w:eastAsia="Times New Roman" w:hAnsi="Times New Roman" w:cs="Times New Roman"/>
          <w:sz w:val="24"/>
          <w:szCs w:val="24"/>
          <w:lang w:eastAsia="ru-RU"/>
        </w:rPr>
      </w:pPr>
      <w:r w:rsidRPr="00262A2F">
        <w:rPr>
          <w:rFonts w:ascii="Times New Roman" w:eastAsia="Times New Roman" w:hAnsi="Times New Roman" w:cs="Times New Roman"/>
          <w:sz w:val="24"/>
          <w:szCs w:val="24"/>
          <w:lang w:eastAsia="ru-RU"/>
        </w:rPr>
        <w:lastRenderedPageBreak/>
        <w:tab/>
      </w:r>
      <w:r w:rsidRPr="00262A2F">
        <w:rPr>
          <w:rFonts w:ascii="Times New Roman" w:eastAsia="Times New Roman" w:hAnsi="Times New Roman" w:cs="Times New Roman"/>
          <w:b/>
          <w:bCs/>
          <w:i/>
          <w:iCs/>
          <w:sz w:val="24"/>
          <w:szCs w:val="24"/>
          <w:shd w:val="clear" w:color="auto" w:fill="FFFFFF"/>
          <w:lang w:eastAsia="ru-RU" w:bidi="ru-RU"/>
        </w:rPr>
        <w:t>Обязательная часть</w:t>
      </w:r>
      <w:r w:rsidRPr="00262A2F">
        <w:rPr>
          <w:rFonts w:ascii="Times New Roman" w:eastAsia="Times New Roman" w:hAnsi="Times New Roman" w:cs="Times New Roman"/>
          <w:sz w:val="24"/>
          <w:szCs w:val="24"/>
          <w:lang w:eastAsia="ru-RU"/>
        </w:rPr>
        <w:t xml:space="preserve"> учебного плана определяет состав обязательных учебных предметов для реализации в образовательном учреждении,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262A2F" w:rsidRPr="00262A2F" w:rsidRDefault="00262A2F" w:rsidP="00262A2F">
      <w:pPr>
        <w:widowControl w:val="0"/>
        <w:spacing w:after="0" w:line="240" w:lineRule="auto"/>
        <w:ind w:firstLine="740"/>
        <w:jc w:val="both"/>
        <w:rPr>
          <w:rFonts w:ascii="Times New Roman" w:eastAsia="Times New Roman" w:hAnsi="Times New Roman" w:cs="Times New Roman"/>
          <w:sz w:val="24"/>
          <w:szCs w:val="24"/>
          <w:lang w:eastAsia="ru-RU"/>
        </w:rPr>
      </w:pPr>
      <w:r w:rsidRPr="00262A2F">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262A2F" w:rsidRPr="00262A2F" w:rsidRDefault="00262A2F" w:rsidP="00262A2F">
      <w:pPr>
        <w:widowControl w:val="0"/>
        <w:numPr>
          <w:ilvl w:val="0"/>
          <w:numId w:val="9"/>
        </w:numPr>
        <w:tabs>
          <w:tab w:val="left" w:pos="943"/>
        </w:tabs>
        <w:spacing w:after="0" w:line="240" w:lineRule="auto"/>
        <w:ind w:firstLine="740"/>
        <w:jc w:val="both"/>
        <w:rPr>
          <w:rFonts w:ascii="Times New Roman" w:eastAsia="Times New Roman" w:hAnsi="Times New Roman" w:cs="Times New Roman"/>
          <w:sz w:val="24"/>
          <w:szCs w:val="24"/>
          <w:lang w:eastAsia="ru-RU"/>
        </w:rPr>
      </w:pPr>
      <w:r w:rsidRPr="00262A2F">
        <w:rPr>
          <w:rFonts w:ascii="Times New Roman" w:eastAsia="Times New Roman" w:hAnsi="Times New Roman" w:cs="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262A2F" w:rsidRPr="00262A2F" w:rsidRDefault="00262A2F" w:rsidP="00262A2F">
      <w:pPr>
        <w:widowControl w:val="0"/>
        <w:numPr>
          <w:ilvl w:val="0"/>
          <w:numId w:val="9"/>
        </w:numPr>
        <w:tabs>
          <w:tab w:val="left" w:pos="943"/>
        </w:tabs>
        <w:spacing w:after="0" w:line="240" w:lineRule="auto"/>
        <w:ind w:firstLine="740"/>
        <w:jc w:val="both"/>
        <w:rPr>
          <w:rFonts w:ascii="Times New Roman" w:eastAsia="Times New Roman" w:hAnsi="Times New Roman" w:cs="Times New Roman"/>
          <w:sz w:val="24"/>
          <w:szCs w:val="24"/>
          <w:lang w:eastAsia="ru-RU"/>
        </w:rPr>
      </w:pPr>
      <w:r w:rsidRPr="00262A2F">
        <w:rPr>
          <w:rFonts w:ascii="Times New Roman" w:eastAsia="Times New Roman" w:hAnsi="Times New Roman" w:cs="Times New Roman"/>
          <w:sz w:val="24"/>
          <w:szCs w:val="24"/>
          <w:lang w:eastAsia="ru-RU"/>
        </w:rPr>
        <w:t>готовность обучающихся к продолжению образования, их приобщение к информационным технологиям;</w:t>
      </w:r>
    </w:p>
    <w:p w:rsidR="00262A2F" w:rsidRPr="00262A2F" w:rsidRDefault="00262A2F" w:rsidP="00262A2F">
      <w:pPr>
        <w:widowControl w:val="0"/>
        <w:numPr>
          <w:ilvl w:val="0"/>
          <w:numId w:val="9"/>
        </w:numPr>
        <w:tabs>
          <w:tab w:val="left" w:pos="943"/>
        </w:tabs>
        <w:spacing w:after="0" w:line="240" w:lineRule="auto"/>
        <w:ind w:firstLine="740"/>
        <w:jc w:val="both"/>
        <w:rPr>
          <w:rFonts w:ascii="Times New Roman" w:eastAsia="Times New Roman" w:hAnsi="Times New Roman" w:cs="Times New Roman"/>
          <w:sz w:val="24"/>
          <w:szCs w:val="24"/>
          <w:lang w:eastAsia="ru-RU"/>
        </w:rPr>
      </w:pPr>
      <w:r w:rsidRPr="00262A2F">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262A2F" w:rsidRPr="00262A2F" w:rsidRDefault="00262A2F" w:rsidP="00262A2F">
      <w:pPr>
        <w:widowControl w:val="0"/>
        <w:numPr>
          <w:ilvl w:val="0"/>
          <w:numId w:val="9"/>
        </w:numPr>
        <w:tabs>
          <w:tab w:val="left" w:pos="948"/>
        </w:tabs>
        <w:spacing w:after="0" w:line="240" w:lineRule="auto"/>
        <w:ind w:firstLine="740"/>
        <w:jc w:val="both"/>
        <w:rPr>
          <w:rFonts w:ascii="Times New Roman" w:eastAsia="Times New Roman" w:hAnsi="Times New Roman" w:cs="Times New Roman"/>
          <w:sz w:val="24"/>
          <w:szCs w:val="24"/>
          <w:lang w:eastAsia="ru-RU"/>
        </w:rPr>
      </w:pPr>
      <w:r w:rsidRPr="00262A2F">
        <w:rPr>
          <w:rFonts w:ascii="Times New Roman" w:eastAsia="Times New Roman" w:hAnsi="Times New Roman" w:cs="Times New Roman"/>
          <w:sz w:val="24"/>
          <w:szCs w:val="24"/>
          <w:lang w:eastAsia="ru-RU"/>
        </w:rPr>
        <w:t xml:space="preserve">личностное развитие </w:t>
      </w:r>
      <w:proofErr w:type="gramStart"/>
      <w:r w:rsidRPr="00262A2F">
        <w:rPr>
          <w:rFonts w:ascii="Times New Roman" w:eastAsia="Times New Roman" w:hAnsi="Times New Roman" w:cs="Times New Roman"/>
          <w:sz w:val="24"/>
          <w:szCs w:val="24"/>
          <w:lang w:eastAsia="ru-RU"/>
        </w:rPr>
        <w:t>обучающегося</w:t>
      </w:r>
      <w:proofErr w:type="gramEnd"/>
      <w:r w:rsidRPr="00262A2F">
        <w:rPr>
          <w:rFonts w:ascii="Times New Roman" w:eastAsia="Times New Roman" w:hAnsi="Times New Roman" w:cs="Times New Roman"/>
          <w:sz w:val="24"/>
          <w:szCs w:val="24"/>
          <w:lang w:eastAsia="ru-RU"/>
        </w:rPr>
        <w:t xml:space="preserve"> в соответствии с его индивидуальностью.</w:t>
      </w:r>
    </w:p>
    <w:p w:rsidR="00262A2F" w:rsidRPr="00262A2F" w:rsidRDefault="00262A2F" w:rsidP="00262A2F">
      <w:pPr>
        <w:widowControl w:val="0"/>
        <w:spacing w:after="0" w:line="240" w:lineRule="auto"/>
        <w:ind w:firstLine="740"/>
        <w:jc w:val="both"/>
        <w:rPr>
          <w:rFonts w:ascii="Times New Roman" w:eastAsia="Times New Roman" w:hAnsi="Times New Roman" w:cs="Times New Roman"/>
          <w:i/>
          <w:iCs/>
          <w:sz w:val="24"/>
          <w:szCs w:val="24"/>
          <w:lang w:eastAsia="ru-RU"/>
        </w:rPr>
      </w:pPr>
      <w:r w:rsidRPr="00262A2F">
        <w:rPr>
          <w:rFonts w:ascii="Times New Roman" w:eastAsia="Times New Roman" w:hAnsi="Times New Roman" w:cs="Times New Roman"/>
          <w:iCs/>
          <w:sz w:val="24"/>
          <w:szCs w:val="24"/>
          <w:lang w:eastAsia="ru-RU"/>
        </w:rPr>
        <w:t>Часть, формируемая участниками образовательного</w:t>
      </w:r>
      <w:r w:rsidRPr="00262A2F">
        <w:rPr>
          <w:rFonts w:ascii="Times New Roman" w:eastAsia="Times New Roman" w:hAnsi="Times New Roman" w:cs="Times New Roman"/>
          <w:sz w:val="24"/>
          <w:szCs w:val="24"/>
          <w:shd w:val="clear" w:color="auto" w:fill="FFFFFF"/>
          <w:lang w:eastAsia="ru-RU" w:bidi="ru-RU"/>
        </w:rPr>
        <w:t xml:space="preserve"> процесса, обеспечивает</w:t>
      </w:r>
      <w:r w:rsidRPr="00262A2F">
        <w:rPr>
          <w:rFonts w:ascii="Times New Roman" w:eastAsia="Times New Roman" w:hAnsi="Times New Roman" w:cs="Times New Roman"/>
          <w:i/>
          <w:iCs/>
          <w:sz w:val="24"/>
          <w:szCs w:val="24"/>
          <w:lang w:eastAsia="ru-RU"/>
        </w:rPr>
        <w:t xml:space="preserve"> </w:t>
      </w:r>
      <w:r w:rsidRPr="00262A2F">
        <w:rPr>
          <w:rFonts w:ascii="Times New Roman" w:eastAsia="Times New Roman" w:hAnsi="Times New Roman" w:cs="Times New Roman"/>
          <w:sz w:val="24"/>
          <w:szCs w:val="24"/>
          <w:lang w:eastAsia="ru-RU"/>
        </w:rPr>
        <w:t>реализацию индивидуальных потребностей обучающихся. Время этой части использовано на увеличение учебных часов, отводимых на изучение отдельных учебных предметов обязательной части.</w:t>
      </w:r>
    </w:p>
    <w:p w:rsidR="00262A2F" w:rsidRPr="00262A2F" w:rsidRDefault="00262A2F" w:rsidP="00262A2F">
      <w:pPr>
        <w:widowControl w:val="0"/>
        <w:spacing w:after="0" w:line="240" w:lineRule="auto"/>
        <w:ind w:firstLine="740"/>
        <w:jc w:val="both"/>
        <w:rPr>
          <w:rFonts w:ascii="Times New Roman" w:eastAsia="Times New Roman" w:hAnsi="Times New Roman" w:cs="Times New Roman"/>
          <w:sz w:val="24"/>
          <w:szCs w:val="24"/>
          <w:lang w:eastAsia="ru-RU"/>
        </w:rPr>
      </w:pPr>
      <w:r w:rsidRPr="00262A2F">
        <w:rPr>
          <w:rFonts w:ascii="Times New Roman" w:eastAsia="Times New Roman" w:hAnsi="Times New Roman" w:cs="Times New Roman"/>
          <w:sz w:val="24"/>
          <w:szCs w:val="24"/>
          <w:lang w:eastAsia="ru-RU"/>
        </w:rPr>
        <w:t>Учебный план предусматривает изучение курсов по выбору и выполнение обучающимися индивидуальног</w:t>
      </w:r>
      <w:proofErr w:type="gramStart"/>
      <w:r w:rsidRPr="00262A2F">
        <w:rPr>
          <w:rFonts w:ascii="Times New Roman" w:eastAsia="Times New Roman" w:hAnsi="Times New Roman" w:cs="Times New Roman"/>
          <w:sz w:val="24"/>
          <w:szCs w:val="24"/>
          <w:lang w:eastAsia="ru-RU"/>
        </w:rPr>
        <w:t>о(</w:t>
      </w:r>
      <w:proofErr w:type="spellStart"/>
      <w:proofErr w:type="gramEnd"/>
      <w:r w:rsidRPr="00262A2F">
        <w:rPr>
          <w:rFonts w:ascii="Times New Roman" w:eastAsia="Times New Roman" w:hAnsi="Times New Roman" w:cs="Times New Roman"/>
          <w:sz w:val="24"/>
          <w:szCs w:val="24"/>
          <w:lang w:eastAsia="ru-RU"/>
        </w:rPr>
        <w:t>ых</w:t>
      </w:r>
      <w:proofErr w:type="spellEnd"/>
      <w:r w:rsidRPr="00262A2F">
        <w:rPr>
          <w:rFonts w:ascii="Times New Roman" w:eastAsia="Times New Roman" w:hAnsi="Times New Roman" w:cs="Times New Roman"/>
          <w:sz w:val="24"/>
          <w:szCs w:val="24"/>
          <w:lang w:eastAsia="ru-RU"/>
        </w:rPr>
        <w:t>) проекта(</w:t>
      </w:r>
      <w:proofErr w:type="spellStart"/>
      <w:r w:rsidRPr="00262A2F">
        <w:rPr>
          <w:rFonts w:ascii="Times New Roman" w:eastAsia="Times New Roman" w:hAnsi="Times New Roman" w:cs="Times New Roman"/>
          <w:sz w:val="24"/>
          <w:szCs w:val="24"/>
          <w:lang w:eastAsia="ru-RU"/>
        </w:rPr>
        <w:t>ов</w:t>
      </w:r>
      <w:proofErr w:type="spellEnd"/>
      <w:r w:rsidRPr="00262A2F">
        <w:rPr>
          <w:rFonts w:ascii="Times New Roman" w:eastAsia="Times New Roman" w:hAnsi="Times New Roman" w:cs="Times New Roman"/>
          <w:sz w:val="24"/>
          <w:szCs w:val="24"/>
          <w:lang w:eastAsia="ru-RU"/>
        </w:rPr>
        <w:t xml:space="preserve">). </w:t>
      </w:r>
      <w:proofErr w:type="gramStart"/>
      <w:r w:rsidRPr="00262A2F">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262A2F">
        <w:rPr>
          <w:rFonts w:ascii="Times New Roman" w:eastAsia="Times New Roman" w:hAnsi="Times New Roman" w:cs="Times New Roman"/>
          <w:sz w:val="24"/>
          <w:szCs w:val="24"/>
          <w:lang w:eastAsia="ru-RU"/>
        </w:rPr>
        <w:t xml:space="preserve"> </w:t>
      </w:r>
      <w:proofErr w:type="gramStart"/>
      <w:r w:rsidRPr="00262A2F">
        <w:rPr>
          <w:rFonts w:ascii="Times New Roman" w:eastAsia="Times New Roman" w:hAnsi="Times New Roman" w:cs="Times New Roman"/>
          <w:sz w:val="24"/>
          <w:szCs w:val="24"/>
          <w:lang w:eastAsia="ru-RU"/>
        </w:rPr>
        <w:t>Индивидуальный проект</w:t>
      </w:r>
      <w:proofErr w:type="gramEnd"/>
      <w:r w:rsidRPr="00262A2F">
        <w:rPr>
          <w:rFonts w:ascii="Times New Roman" w:eastAsia="Times New Roman" w:hAnsi="Times New Roman" w:cs="Times New Roman"/>
          <w:sz w:val="24"/>
          <w:szCs w:val="24"/>
          <w:lang w:eastAsia="ru-RU"/>
        </w:rPr>
        <w:t xml:space="preserve"> выполняется обучающимся в течение двух лет в рамках учебного времени, специально отведенного учебным планом.</w:t>
      </w:r>
    </w:p>
    <w:p w:rsidR="00262A2F" w:rsidRPr="00262A2F" w:rsidRDefault="00262A2F" w:rsidP="00262A2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 xml:space="preserve">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результатов проведенного анкетирования, намерений и предпочтений, обучающихся 9 классов, заявлений родителей при индивидуальном отборе в 10 класс. </w:t>
      </w:r>
    </w:p>
    <w:p w:rsidR="00262A2F" w:rsidRPr="00262A2F" w:rsidRDefault="00262A2F" w:rsidP="00262A2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 xml:space="preserve">Учебный план составлен по универсальному профилю с углубленным изучением русского </w:t>
      </w:r>
      <w:r w:rsidR="00DC53D5">
        <w:rPr>
          <w:rFonts w:ascii="Times New Roman" w:eastAsia="Calibri" w:hAnsi="Times New Roman" w:cs="Times New Roman"/>
          <w:color w:val="000000"/>
          <w:sz w:val="24"/>
          <w:szCs w:val="24"/>
          <w:lang w:eastAsia="ru-RU"/>
        </w:rPr>
        <w:t>литературы и алгебры, он</w:t>
      </w:r>
      <w:r w:rsidRPr="00262A2F">
        <w:rPr>
          <w:rFonts w:ascii="Times New Roman" w:eastAsia="Calibri" w:hAnsi="Times New Roman" w:cs="Times New Roman"/>
          <w:color w:val="000000"/>
          <w:sz w:val="24"/>
          <w:szCs w:val="24"/>
          <w:lang w:eastAsia="ru-RU"/>
        </w:rPr>
        <w:t xml:space="preserve"> предусматривает изучение всех обязательных учебных предметов по выбору из обязательных предметных областей, так же дополнительных учебных предметов, курсов по выбору (</w:t>
      </w:r>
      <w:proofErr w:type="gramStart"/>
      <w:r w:rsidRPr="00262A2F">
        <w:rPr>
          <w:rFonts w:ascii="Times New Roman" w:eastAsia="Calibri" w:hAnsi="Times New Roman" w:cs="Times New Roman"/>
          <w:color w:val="000000"/>
          <w:sz w:val="24"/>
          <w:szCs w:val="24"/>
          <w:lang w:eastAsia="ru-RU"/>
        </w:rPr>
        <w:t>ЭК</w:t>
      </w:r>
      <w:proofErr w:type="gramEnd"/>
      <w:r w:rsidRPr="00262A2F">
        <w:rPr>
          <w:rFonts w:ascii="Times New Roman" w:eastAsia="Calibri" w:hAnsi="Times New Roman" w:cs="Times New Roman"/>
          <w:color w:val="000000"/>
          <w:sz w:val="24"/>
          <w:szCs w:val="24"/>
          <w:lang w:eastAsia="ru-RU"/>
        </w:rPr>
        <w:t xml:space="preserve">) и внеурочную деятельность. </w:t>
      </w:r>
    </w:p>
    <w:p w:rsidR="00262A2F" w:rsidRPr="00262A2F" w:rsidRDefault="00262A2F" w:rsidP="00262A2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b/>
          <w:bCs/>
          <w:color w:val="000000"/>
          <w:sz w:val="24"/>
          <w:szCs w:val="24"/>
          <w:lang w:eastAsia="ru-RU"/>
        </w:rPr>
        <w:t>Учебный план универсального профиля содержит обязательные учебные предметы</w:t>
      </w:r>
      <w:r w:rsidRPr="00262A2F">
        <w:rPr>
          <w:rFonts w:ascii="Times New Roman" w:eastAsia="Calibri" w:hAnsi="Times New Roman" w:cs="Times New Roman"/>
          <w:color w:val="000000"/>
          <w:sz w:val="24"/>
          <w:szCs w:val="24"/>
          <w:lang w:eastAsia="ru-RU"/>
        </w:rPr>
        <w:t xml:space="preserve">: </w:t>
      </w:r>
    </w:p>
    <w:p w:rsidR="00262A2F" w:rsidRPr="00262A2F" w:rsidRDefault="00262A2F"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262A2F">
        <w:rPr>
          <w:rFonts w:ascii="Times New Roman" w:eastAsia="Calibri" w:hAnsi="Times New Roman" w:cs="Times New Roman"/>
          <w:color w:val="000000"/>
          <w:sz w:val="24"/>
          <w:szCs w:val="24"/>
          <w:lang w:eastAsia="ru-RU"/>
        </w:rPr>
        <w:t xml:space="preserve">Предметная область «Русский </w:t>
      </w:r>
      <w:r w:rsidR="00DC53D5">
        <w:rPr>
          <w:rFonts w:ascii="Times New Roman" w:eastAsia="Calibri" w:hAnsi="Times New Roman" w:cs="Times New Roman"/>
          <w:color w:val="000000"/>
          <w:sz w:val="24"/>
          <w:szCs w:val="24"/>
          <w:lang w:eastAsia="ru-RU"/>
        </w:rPr>
        <w:t>язык и литература»: русский язык  – 2</w:t>
      </w:r>
      <w:r w:rsidRPr="00262A2F">
        <w:rPr>
          <w:rFonts w:ascii="Times New Roman" w:eastAsia="Calibri" w:hAnsi="Times New Roman" w:cs="Times New Roman"/>
          <w:color w:val="000000"/>
          <w:sz w:val="24"/>
          <w:szCs w:val="24"/>
          <w:lang w:eastAsia="ru-RU"/>
        </w:rPr>
        <w:t xml:space="preserve"> часа в неделю</w:t>
      </w:r>
      <w:r w:rsidR="00DC53D5">
        <w:rPr>
          <w:rFonts w:ascii="Times New Roman" w:eastAsia="Calibri" w:hAnsi="Times New Roman" w:cs="Times New Roman"/>
          <w:color w:val="000000"/>
          <w:sz w:val="24"/>
          <w:szCs w:val="24"/>
          <w:lang w:eastAsia="ru-RU"/>
        </w:rPr>
        <w:t xml:space="preserve"> в 10 классе</w:t>
      </w:r>
      <w:r w:rsidRPr="00262A2F">
        <w:rPr>
          <w:rFonts w:ascii="Times New Roman" w:eastAsia="Calibri" w:hAnsi="Times New Roman" w:cs="Times New Roman"/>
          <w:color w:val="000000"/>
          <w:sz w:val="24"/>
          <w:szCs w:val="24"/>
          <w:lang w:eastAsia="ru-RU"/>
        </w:rPr>
        <w:t xml:space="preserve"> (</w:t>
      </w:r>
      <w:r w:rsidR="00DC53D5">
        <w:rPr>
          <w:rFonts w:ascii="Times New Roman" w:eastAsia="Calibri" w:hAnsi="Times New Roman" w:cs="Times New Roman"/>
          <w:color w:val="000000"/>
          <w:sz w:val="24"/>
          <w:szCs w:val="24"/>
          <w:lang w:eastAsia="ru-RU"/>
        </w:rPr>
        <w:t>68</w:t>
      </w:r>
      <w:r w:rsidRPr="00262A2F">
        <w:rPr>
          <w:rFonts w:ascii="Times New Roman" w:eastAsia="Calibri" w:hAnsi="Times New Roman" w:cs="Times New Roman"/>
          <w:color w:val="000000"/>
          <w:sz w:val="24"/>
          <w:szCs w:val="24"/>
          <w:lang w:eastAsia="ru-RU"/>
        </w:rPr>
        <w:t xml:space="preserve"> час</w:t>
      </w:r>
      <w:r w:rsidR="00DC53D5">
        <w:rPr>
          <w:rFonts w:ascii="Times New Roman" w:eastAsia="Calibri" w:hAnsi="Times New Roman" w:cs="Times New Roman"/>
          <w:color w:val="000000"/>
          <w:sz w:val="24"/>
          <w:szCs w:val="24"/>
          <w:lang w:eastAsia="ru-RU"/>
        </w:rPr>
        <w:t>ов</w:t>
      </w:r>
      <w:r w:rsidRPr="00262A2F">
        <w:rPr>
          <w:rFonts w:ascii="Times New Roman" w:eastAsia="Calibri" w:hAnsi="Times New Roman" w:cs="Times New Roman"/>
          <w:color w:val="000000"/>
          <w:sz w:val="24"/>
          <w:szCs w:val="24"/>
          <w:lang w:eastAsia="ru-RU"/>
        </w:rPr>
        <w:t xml:space="preserve"> в год)</w:t>
      </w:r>
      <w:r w:rsidR="00DC53D5">
        <w:rPr>
          <w:rFonts w:ascii="Times New Roman" w:eastAsia="Calibri" w:hAnsi="Times New Roman" w:cs="Times New Roman"/>
          <w:color w:val="000000"/>
          <w:sz w:val="24"/>
          <w:szCs w:val="24"/>
          <w:lang w:eastAsia="ru-RU"/>
        </w:rPr>
        <w:t xml:space="preserve"> и  3 часа в неделю в 11 классе (102 часа в год)</w:t>
      </w:r>
      <w:r w:rsidRPr="00262A2F">
        <w:rPr>
          <w:rFonts w:ascii="Times New Roman" w:eastAsia="Calibri" w:hAnsi="Times New Roman" w:cs="Times New Roman"/>
          <w:color w:val="000000"/>
          <w:sz w:val="24"/>
          <w:szCs w:val="24"/>
          <w:lang w:eastAsia="ru-RU"/>
        </w:rPr>
        <w:t xml:space="preserve">; литература </w:t>
      </w:r>
      <w:r w:rsidR="00DC53D5">
        <w:rPr>
          <w:rFonts w:ascii="Times New Roman" w:eastAsia="Calibri" w:hAnsi="Times New Roman" w:cs="Times New Roman"/>
          <w:color w:val="000000"/>
          <w:sz w:val="24"/>
          <w:szCs w:val="24"/>
          <w:lang w:eastAsia="ru-RU"/>
        </w:rPr>
        <w:t xml:space="preserve">(углубленный уровень) в 10 классе – 5 часов в неделю (170 часов в год), </w:t>
      </w:r>
      <w:r w:rsidRPr="00262A2F">
        <w:rPr>
          <w:rFonts w:ascii="Times New Roman" w:eastAsia="Calibri" w:hAnsi="Times New Roman" w:cs="Times New Roman"/>
          <w:color w:val="000000"/>
          <w:sz w:val="24"/>
          <w:szCs w:val="24"/>
          <w:lang w:eastAsia="ru-RU"/>
        </w:rPr>
        <w:t>базовый уровень</w:t>
      </w:r>
      <w:r w:rsidR="00DC53D5">
        <w:rPr>
          <w:rFonts w:ascii="Times New Roman" w:eastAsia="Calibri" w:hAnsi="Times New Roman" w:cs="Times New Roman"/>
          <w:color w:val="000000"/>
          <w:sz w:val="24"/>
          <w:szCs w:val="24"/>
          <w:lang w:eastAsia="ru-RU"/>
        </w:rPr>
        <w:t xml:space="preserve"> в 11 классе</w:t>
      </w:r>
      <w:r w:rsidRPr="00262A2F">
        <w:rPr>
          <w:rFonts w:ascii="Times New Roman" w:eastAsia="Calibri" w:hAnsi="Times New Roman" w:cs="Times New Roman"/>
          <w:color w:val="000000"/>
          <w:sz w:val="24"/>
          <w:szCs w:val="24"/>
          <w:lang w:eastAsia="ru-RU"/>
        </w:rPr>
        <w:t xml:space="preserve"> -3 часа в неделю (102 часа в год). </w:t>
      </w:r>
      <w:proofErr w:type="gramEnd"/>
    </w:p>
    <w:p w:rsidR="00262A2F" w:rsidRPr="00262A2F" w:rsidRDefault="00262A2F"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 xml:space="preserve">Предметная область «Математика и информатика»: </w:t>
      </w:r>
      <w:r w:rsidR="00EF3B38">
        <w:rPr>
          <w:rFonts w:ascii="Times New Roman" w:eastAsia="Calibri" w:hAnsi="Times New Roman" w:cs="Times New Roman"/>
          <w:color w:val="000000"/>
          <w:sz w:val="24"/>
          <w:szCs w:val="24"/>
          <w:lang w:eastAsia="ru-RU"/>
        </w:rPr>
        <w:t>«</w:t>
      </w:r>
      <w:r w:rsidRPr="00262A2F">
        <w:rPr>
          <w:rFonts w:ascii="Times New Roman" w:eastAsia="Times New Roman" w:hAnsi="Times New Roman" w:cs="Times New Roman"/>
          <w:color w:val="000000"/>
          <w:sz w:val="24"/>
          <w:szCs w:val="24"/>
          <w:lang w:eastAsia="ru-RU"/>
        </w:rPr>
        <w:t>алгебра</w:t>
      </w:r>
      <w:r w:rsidR="00EF3B38">
        <w:rPr>
          <w:rFonts w:ascii="Times New Roman" w:eastAsia="Times New Roman" w:hAnsi="Times New Roman" w:cs="Times New Roman"/>
          <w:color w:val="000000"/>
          <w:sz w:val="24"/>
          <w:szCs w:val="24"/>
          <w:lang w:eastAsia="ru-RU"/>
        </w:rPr>
        <w:t>»</w:t>
      </w:r>
      <w:r w:rsidR="00DC53D5">
        <w:rPr>
          <w:rFonts w:ascii="Times New Roman" w:eastAsia="Times New Roman" w:hAnsi="Times New Roman" w:cs="Times New Roman"/>
          <w:color w:val="000000"/>
          <w:sz w:val="24"/>
          <w:szCs w:val="24"/>
          <w:lang w:eastAsia="ru-RU"/>
        </w:rPr>
        <w:t xml:space="preserve"> </w:t>
      </w:r>
      <w:r w:rsidRPr="00262A2F">
        <w:rPr>
          <w:rFonts w:ascii="Times New Roman" w:eastAsia="Times New Roman" w:hAnsi="Times New Roman" w:cs="Times New Roman"/>
          <w:color w:val="000000"/>
          <w:sz w:val="24"/>
          <w:szCs w:val="24"/>
          <w:lang w:eastAsia="ru-RU"/>
        </w:rPr>
        <w:t>(углубленный уровень)</w:t>
      </w:r>
      <w:r w:rsidR="00DC53D5">
        <w:rPr>
          <w:rFonts w:ascii="Times New Roman" w:eastAsia="Times New Roman" w:hAnsi="Times New Roman" w:cs="Times New Roman"/>
          <w:color w:val="000000"/>
          <w:sz w:val="24"/>
          <w:szCs w:val="24"/>
          <w:lang w:eastAsia="ru-RU"/>
        </w:rPr>
        <w:t xml:space="preserve"> в </w:t>
      </w:r>
      <w:r w:rsidR="00EF3B38">
        <w:rPr>
          <w:rFonts w:ascii="Times New Roman" w:eastAsia="Times New Roman" w:hAnsi="Times New Roman" w:cs="Times New Roman"/>
          <w:color w:val="000000"/>
          <w:sz w:val="24"/>
          <w:szCs w:val="24"/>
          <w:lang w:eastAsia="ru-RU"/>
        </w:rPr>
        <w:t>10 классе 4 часа в неделю (136 часов в год)</w:t>
      </w:r>
      <w:r w:rsidR="00DC53D5">
        <w:rPr>
          <w:rFonts w:ascii="Times New Roman" w:eastAsia="Times New Roman" w:hAnsi="Times New Roman" w:cs="Times New Roman"/>
          <w:color w:val="000000"/>
          <w:sz w:val="24"/>
          <w:szCs w:val="24"/>
          <w:lang w:eastAsia="ru-RU"/>
        </w:rPr>
        <w:t xml:space="preserve"> </w:t>
      </w:r>
      <w:r w:rsidR="00EF3B38">
        <w:rPr>
          <w:rFonts w:ascii="Times New Roman" w:eastAsia="Times New Roman" w:hAnsi="Times New Roman" w:cs="Times New Roman"/>
          <w:color w:val="000000"/>
          <w:sz w:val="24"/>
          <w:szCs w:val="24"/>
          <w:lang w:eastAsia="ru-RU"/>
        </w:rPr>
        <w:t>и «математика»</w:t>
      </w:r>
      <w:r w:rsidRPr="00262A2F">
        <w:rPr>
          <w:rFonts w:ascii="Times New Roman" w:eastAsia="Calibri" w:hAnsi="Times New Roman" w:cs="Times New Roman"/>
          <w:color w:val="000000"/>
          <w:sz w:val="24"/>
          <w:szCs w:val="24"/>
          <w:lang w:eastAsia="ru-RU"/>
        </w:rPr>
        <w:t xml:space="preserve"> 6 часов в неделю </w:t>
      </w:r>
      <w:r w:rsidR="00EF3B38">
        <w:rPr>
          <w:rFonts w:ascii="Times New Roman" w:eastAsia="Calibri" w:hAnsi="Times New Roman" w:cs="Times New Roman"/>
          <w:color w:val="000000"/>
          <w:sz w:val="24"/>
          <w:szCs w:val="24"/>
          <w:lang w:eastAsia="ru-RU"/>
        </w:rPr>
        <w:t>в 11 классе (</w:t>
      </w:r>
      <w:r w:rsidRPr="00262A2F">
        <w:rPr>
          <w:rFonts w:ascii="Times New Roman" w:eastAsia="Calibri" w:hAnsi="Times New Roman" w:cs="Times New Roman"/>
          <w:color w:val="000000"/>
          <w:sz w:val="24"/>
          <w:szCs w:val="24"/>
          <w:lang w:eastAsia="ru-RU"/>
        </w:rPr>
        <w:t>204 часа в год</w:t>
      </w:r>
      <w:r w:rsidR="00EF3B38">
        <w:rPr>
          <w:rFonts w:ascii="Times New Roman" w:eastAsia="Calibri" w:hAnsi="Times New Roman" w:cs="Times New Roman"/>
          <w:color w:val="000000"/>
          <w:sz w:val="24"/>
          <w:szCs w:val="24"/>
          <w:lang w:eastAsia="ru-RU"/>
        </w:rPr>
        <w:t>); геометрия  по 2 часа в неделю в 10 классе (68 часов в год). Предмет «Вероятность и статистика» преподается в 10 классе 1 час в неделю (34 часа в год)</w:t>
      </w:r>
      <w:proofErr w:type="gramStart"/>
      <w:r w:rsidR="00EF3B38">
        <w:rPr>
          <w:rFonts w:ascii="Times New Roman" w:eastAsia="Calibri" w:hAnsi="Times New Roman" w:cs="Times New Roman"/>
          <w:color w:val="000000"/>
          <w:sz w:val="24"/>
          <w:szCs w:val="24"/>
          <w:lang w:eastAsia="ru-RU"/>
        </w:rPr>
        <w:t xml:space="preserve"> .</w:t>
      </w:r>
      <w:proofErr w:type="gramEnd"/>
      <w:r w:rsidR="00EF3B38">
        <w:rPr>
          <w:rFonts w:ascii="Times New Roman" w:eastAsia="Calibri" w:hAnsi="Times New Roman" w:cs="Times New Roman"/>
          <w:color w:val="000000"/>
          <w:sz w:val="24"/>
          <w:szCs w:val="24"/>
          <w:lang w:eastAsia="ru-RU"/>
        </w:rPr>
        <w:t xml:space="preserve"> Предмет «Информатика» по 1 часу в неделю в 10-11 классах.</w:t>
      </w:r>
    </w:p>
    <w:p w:rsidR="00262A2F" w:rsidRPr="00262A2F" w:rsidRDefault="00262A2F"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 xml:space="preserve">Предметная область «Иностранные языки»: иностранный язык (английский язык) (базовый уровень) -3 часа в неделю и 102 часа в год. </w:t>
      </w:r>
    </w:p>
    <w:p w:rsidR="00262A2F" w:rsidRPr="00262A2F" w:rsidRDefault="00262A2F"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 xml:space="preserve">Предметная область «Общественные науки»: история (базовый уровень) – 2 </w:t>
      </w:r>
      <w:r w:rsidR="00EF3B38">
        <w:rPr>
          <w:rFonts w:ascii="Times New Roman" w:eastAsia="Calibri" w:hAnsi="Times New Roman" w:cs="Times New Roman"/>
          <w:color w:val="000000"/>
          <w:sz w:val="24"/>
          <w:szCs w:val="24"/>
          <w:lang w:eastAsia="ru-RU"/>
        </w:rPr>
        <w:t>часа в неделю и 68 часов в год, «обществознание» по 2 часа в неделю в 10-11 классах (68 часов в год); география по 1 часу в неделю в 10-11 классах (по 34 часа в год).</w:t>
      </w:r>
    </w:p>
    <w:p w:rsidR="00262A2F" w:rsidRPr="00262A2F" w:rsidRDefault="00262A2F"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262A2F">
        <w:rPr>
          <w:rFonts w:ascii="Times New Roman" w:eastAsia="Calibri" w:hAnsi="Times New Roman" w:cs="Times New Roman"/>
          <w:color w:val="000000"/>
          <w:sz w:val="24"/>
          <w:szCs w:val="24"/>
          <w:lang w:eastAsia="ru-RU"/>
        </w:rPr>
        <w:t xml:space="preserve">Предметная область «Естественные науки»: физика (базовый уровень) </w:t>
      </w:r>
      <w:r w:rsidR="00EF3B38">
        <w:rPr>
          <w:rFonts w:ascii="Times New Roman" w:eastAsia="Calibri" w:hAnsi="Times New Roman" w:cs="Times New Roman"/>
          <w:color w:val="000000"/>
          <w:sz w:val="24"/>
          <w:szCs w:val="24"/>
          <w:lang w:eastAsia="ru-RU"/>
        </w:rPr>
        <w:t xml:space="preserve">– по </w:t>
      </w:r>
      <w:r w:rsidRPr="00262A2F">
        <w:rPr>
          <w:rFonts w:ascii="Times New Roman" w:eastAsia="Calibri" w:hAnsi="Times New Roman" w:cs="Times New Roman"/>
          <w:color w:val="000000"/>
          <w:sz w:val="24"/>
          <w:szCs w:val="24"/>
          <w:lang w:eastAsia="ru-RU"/>
        </w:rPr>
        <w:t xml:space="preserve"> 2 часа в неделю и 68 часов в год</w:t>
      </w:r>
      <w:r w:rsidR="00EF3B38">
        <w:rPr>
          <w:rFonts w:ascii="Times New Roman" w:eastAsia="Calibri" w:hAnsi="Times New Roman" w:cs="Times New Roman"/>
          <w:color w:val="000000"/>
          <w:sz w:val="24"/>
          <w:szCs w:val="24"/>
          <w:lang w:eastAsia="ru-RU"/>
        </w:rPr>
        <w:t xml:space="preserve"> в 10-11 классах</w:t>
      </w:r>
      <w:r w:rsidRPr="00262A2F">
        <w:rPr>
          <w:rFonts w:ascii="Times New Roman" w:eastAsia="Calibri" w:hAnsi="Times New Roman" w:cs="Times New Roman"/>
          <w:color w:val="000000"/>
          <w:sz w:val="24"/>
          <w:szCs w:val="24"/>
          <w:lang w:eastAsia="ru-RU"/>
        </w:rPr>
        <w:t xml:space="preserve">, </w:t>
      </w:r>
      <w:r w:rsidR="00EF3B38">
        <w:rPr>
          <w:rFonts w:ascii="Times New Roman" w:eastAsia="Calibri" w:hAnsi="Times New Roman" w:cs="Times New Roman"/>
          <w:color w:val="000000"/>
          <w:sz w:val="24"/>
          <w:szCs w:val="24"/>
          <w:lang w:eastAsia="ru-RU"/>
        </w:rPr>
        <w:t>«Химия» - 1 час в неделю (34 часа в год) в 10 классе и 2 часа в неделю (68 часов в год) в 11 классе; «Биология» по 1 часу в неделю в 10-11 классах (34 часа в год).</w:t>
      </w:r>
      <w:proofErr w:type="gramEnd"/>
    </w:p>
    <w:p w:rsidR="00262A2F" w:rsidRPr="00262A2F" w:rsidRDefault="00262A2F"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Предметна</w:t>
      </w:r>
      <w:r w:rsidR="00EF3B38">
        <w:rPr>
          <w:rFonts w:ascii="Times New Roman" w:eastAsia="Calibri" w:hAnsi="Times New Roman" w:cs="Times New Roman"/>
          <w:color w:val="000000"/>
          <w:sz w:val="24"/>
          <w:szCs w:val="24"/>
          <w:lang w:eastAsia="ru-RU"/>
        </w:rPr>
        <w:t xml:space="preserve">я область «Физическая культура </w:t>
      </w:r>
      <w:r w:rsidRPr="00262A2F">
        <w:rPr>
          <w:rFonts w:ascii="Times New Roman" w:eastAsia="Calibri" w:hAnsi="Times New Roman" w:cs="Times New Roman"/>
          <w:color w:val="000000"/>
          <w:sz w:val="24"/>
          <w:szCs w:val="24"/>
          <w:lang w:eastAsia="ru-RU"/>
        </w:rPr>
        <w:t xml:space="preserve">и основы безопасности жизнедеятельности»: физическая культура (базовый уровень) – </w:t>
      </w:r>
      <w:r w:rsidR="00EF3B38">
        <w:rPr>
          <w:rFonts w:ascii="Times New Roman" w:eastAsia="Calibri" w:hAnsi="Times New Roman" w:cs="Times New Roman"/>
          <w:color w:val="000000"/>
          <w:sz w:val="24"/>
          <w:szCs w:val="24"/>
          <w:lang w:eastAsia="ru-RU"/>
        </w:rPr>
        <w:t>3</w:t>
      </w:r>
      <w:r w:rsidRPr="00262A2F">
        <w:rPr>
          <w:rFonts w:ascii="Times New Roman" w:eastAsia="Calibri" w:hAnsi="Times New Roman" w:cs="Times New Roman"/>
          <w:color w:val="000000"/>
          <w:sz w:val="24"/>
          <w:szCs w:val="24"/>
          <w:lang w:eastAsia="ru-RU"/>
        </w:rPr>
        <w:t xml:space="preserve"> часа в неделю и </w:t>
      </w:r>
      <w:r w:rsidR="00EF3B38">
        <w:rPr>
          <w:rFonts w:ascii="Times New Roman" w:eastAsia="Calibri" w:hAnsi="Times New Roman" w:cs="Times New Roman"/>
          <w:color w:val="000000"/>
          <w:sz w:val="24"/>
          <w:szCs w:val="24"/>
          <w:lang w:eastAsia="ru-RU"/>
        </w:rPr>
        <w:t>102</w:t>
      </w:r>
      <w:r w:rsidRPr="00262A2F">
        <w:rPr>
          <w:rFonts w:ascii="Times New Roman" w:eastAsia="Calibri" w:hAnsi="Times New Roman" w:cs="Times New Roman"/>
          <w:color w:val="000000"/>
          <w:sz w:val="24"/>
          <w:szCs w:val="24"/>
          <w:lang w:eastAsia="ru-RU"/>
        </w:rPr>
        <w:t xml:space="preserve"> час</w:t>
      </w:r>
      <w:r w:rsidR="00EF3B38">
        <w:rPr>
          <w:rFonts w:ascii="Times New Roman" w:eastAsia="Calibri" w:hAnsi="Times New Roman" w:cs="Times New Roman"/>
          <w:color w:val="000000"/>
          <w:sz w:val="24"/>
          <w:szCs w:val="24"/>
          <w:lang w:eastAsia="ru-RU"/>
        </w:rPr>
        <w:t>а</w:t>
      </w:r>
      <w:r w:rsidRPr="00262A2F">
        <w:rPr>
          <w:rFonts w:ascii="Times New Roman" w:eastAsia="Calibri" w:hAnsi="Times New Roman" w:cs="Times New Roman"/>
          <w:color w:val="000000"/>
          <w:sz w:val="24"/>
          <w:szCs w:val="24"/>
          <w:lang w:eastAsia="ru-RU"/>
        </w:rPr>
        <w:t xml:space="preserve"> в год, основы </w:t>
      </w:r>
      <w:r w:rsidRPr="00262A2F">
        <w:rPr>
          <w:rFonts w:ascii="Times New Roman" w:eastAsia="Calibri" w:hAnsi="Times New Roman" w:cs="Times New Roman"/>
          <w:color w:val="000000"/>
          <w:sz w:val="24"/>
          <w:szCs w:val="24"/>
          <w:lang w:eastAsia="ru-RU"/>
        </w:rPr>
        <w:lastRenderedPageBreak/>
        <w:t xml:space="preserve">безопасности жизнедеятельности (базовый уровень) – 1 час в неделю и 34 часа в год в 10-11 классах. </w:t>
      </w:r>
    </w:p>
    <w:p w:rsidR="00262A2F" w:rsidRPr="00262A2F" w:rsidRDefault="00262A2F" w:rsidP="00262A2F">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 xml:space="preserve">Для </w:t>
      </w:r>
      <w:r w:rsidRPr="00262A2F">
        <w:rPr>
          <w:rFonts w:ascii="Times New Roman" w:eastAsia="Calibri" w:hAnsi="Times New Roman" w:cs="Times New Roman"/>
          <w:b/>
          <w:bCs/>
          <w:color w:val="000000"/>
          <w:sz w:val="24"/>
          <w:szCs w:val="24"/>
          <w:lang w:eastAsia="ru-RU"/>
        </w:rPr>
        <w:t xml:space="preserve">универсального профиля </w:t>
      </w:r>
      <w:proofErr w:type="gramStart"/>
      <w:r w:rsidRPr="00262A2F">
        <w:rPr>
          <w:rFonts w:ascii="Times New Roman" w:eastAsia="Calibri" w:hAnsi="Times New Roman" w:cs="Times New Roman"/>
          <w:color w:val="000000"/>
          <w:sz w:val="24"/>
          <w:szCs w:val="24"/>
          <w:lang w:eastAsia="ru-RU"/>
        </w:rPr>
        <w:t>часть, формируемая участниками образовательных отношений дополнена</w:t>
      </w:r>
      <w:proofErr w:type="gramEnd"/>
      <w:r w:rsidRPr="00262A2F">
        <w:rPr>
          <w:rFonts w:ascii="Times New Roman" w:eastAsia="Calibri" w:hAnsi="Times New Roman" w:cs="Times New Roman"/>
          <w:color w:val="000000"/>
          <w:sz w:val="24"/>
          <w:szCs w:val="24"/>
          <w:lang w:eastAsia="ru-RU"/>
        </w:rPr>
        <w:t xml:space="preserve"> предметами:</w:t>
      </w:r>
    </w:p>
    <w:p w:rsidR="00FD280A" w:rsidRDefault="00262A2F"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 xml:space="preserve">право (базовый уровень) – 1 час в неделю (34 часа в год) в 10 классе </w:t>
      </w:r>
    </w:p>
    <w:p w:rsidR="00262A2F" w:rsidRPr="00262A2F" w:rsidRDefault="00262A2F"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экономика (базовый уровень) – 1 час в неделю (34 часа в год) в 11 классе.</w:t>
      </w:r>
    </w:p>
    <w:p w:rsidR="00FD280A" w:rsidRDefault="00FD280A"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62A2F">
        <w:rPr>
          <w:rFonts w:ascii="Times New Roman" w:eastAsia="Calibri" w:hAnsi="Times New Roman" w:cs="Times New Roman"/>
          <w:color w:val="000000"/>
          <w:sz w:val="24"/>
          <w:szCs w:val="24"/>
          <w:lang w:eastAsia="ru-RU"/>
        </w:rPr>
        <w:t>астрономия (базовый уровень) - 1 час в неделю и 34 часа в год в 11 классе</w:t>
      </w:r>
      <w:r>
        <w:rPr>
          <w:rFonts w:ascii="Times New Roman" w:eastAsia="Calibri" w:hAnsi="Times New Roman" w:cs="Times New Roman"/>
          <w:color w:val="000000"/>
          <w:sz w:val="24"/>
          <w:szCs w:val="24"/>
          <w:lang w:eastAsia="ru-RU"/>
        </w:rPr>
        <w:t>;</w:t>
      </w:r>
    </w:p>
    <w:p w:rsidR="00262A2F" w:rsidRDefault="00FD280A"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Профессиональное обучение – 1 час в неделю в 10 классе (34 часа в год);</w:t>
      </w:r>
    </w:p>
    <w:p w:rsidR="00FD280A" w:rsidRDefault="00FD280A" w:rsidP="00262A2F">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Pr>
          <w:rFonts w:ascii="Times New Roman" w:eastAsia="Calibri" w:hAnsi="Times New Roman" w:cs="Times New Roman"/>
          <w:color w:val="000000"/>
          <w:sz w:val="24"/>
          <w:szCs w:val="24"/>
          <w:lang w:eastAsia="ru-RU"/>
        </w:rPr>
        <w:t>ЭК</w:t>
      </w:r>
      <w:proofErr w:type="gramEnd"/>
      <w:r>
        <w:rPr>
          <w:rFonts w:ascii="Times New Roman" w:eastAsia="Calibri" w:hAnsi="Times New Roman" w:cs="Times New Roman"/>
          <w:color w:val="000000"/>
          <w:sz w:val="24"/>
          <w:szCs w:val="24"/>
          <w:lang w:eastAsia="ru-RU"/>
        </w:rPr>
        <w:t xml:space="preserve"> «Секреты орфографии» - 1 час в неделю в 11 классе (34 часа в год);</w:t>
      </w:r>
    </w:p>
    <w:p w:rsidR="00FD280A" w:rsidRDefault="00FD280A" w:rsidP="00FD280A">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Pr>
          <w:rFonts w:ascii="Times New Roman" w:eastAsia="Calibri" w:hAnsi="Times New Roman" w:cs="Times New Roman"/>
          <w:color w:val="000000"/>
          <w:sz w:val="24"/>
          <w:szCs w:val="24"/>
          <w:lang w:eastAsia="ru-RU"/>
        </w:rPr>
        <w:t>ЭК</w:t>
      </w:r>
      <w:proofErr w:type="gramEnd"/>
      <w:r>
        <w:rPr>
          <w:rFonts w:ascii="Times New Roman" w:eastAsia="Calibri" w:hAnsi="Times New Roman" w:cs="Times New Roman"/>
          <w:color w:val="000000"/>
          <w:sz w:val="24"/>
          <w:szCs w:val="24"/>
          <w:lang w:eastAsia="ru-RU"/>
        </w:rPr>
        <w:t xml:space="preserve">  «Практикум по решению задач» -1 час в неделю в 11 классе (34 часа в год);</w:t>
      </w:r>
    </w:p>
    <w:p w:rsidR="00262A2F" w:rsidRPr="00262A2F" w:rsidRDefault="00262A2F" w:rsidP="00262A2F">
      <w:pPr>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r w:rsidRPr="00262A2F">
        <w:rPr>
          <w:rFonts w:ascii="Times New Roman" w:eastAsia="Calibri" w:hAnsi="Times New Roman" w:cs="Times New Roman"/>
          <w:sz w:val="24"/>
          <w:szCs w:val="24"/>
          <w:lang w:eastAsia="ru-RU"/>
        </w:rPr>
        <w:t>Также в качестве обязательного компонента учебного плана среднего общего образования является курс «</w:t>
      </w:r>
      <w:proofErr w:type="gramStart"/>
      <w:r w:rsidRPr="00262A2F">
        <w:rPr>
          <w:rFonts w:ascii="Times New Roman" w:eastAsia="Calibri" w:hAnsi="Times New Roman" w:cs="Times New Roman"/>
          <w:sz w:val="24"/>
          <w:szCs w:val="24"/>
          <w:lang w:eastAsia="ru-RU"/>
        </w:rPr>
        <w:t>Индивидуальный проект</w:t>
      </w:r>
      <w:proofErr w:type="gramEnd"/>
      <w:r w:rsidRPr="00262A2F">
        <w:rPr>
          <w:rFonts w:ascii="Times New Roman" w:eastAsia="Calibri" w:hAnsi="Times New Roman" w:cs="Times New Roman"/>
          <w:sz w:val="24"/>
          <w:szCs w:val="24"/>
          <w:lang w:eastAsia="ru-RU"/>
        </w:rPr>
        <w:t xml:space="preserve">» - по </w:t>
      </w:r>
      <w:r w:rsidR="00FD280A">
        <w:rPr>
          <w:rFonts w:ascii="Times New Roman" w:eastAsia="Calibri" w:hAnsi="Times New Roman" w:cs="Times New Roman"/>
          <w:sz w:val="24"/>
          <w:szCs w:val="24"/>
          <w:lang w:eastAsia="ru-RU"/>
        </w:rPr>
        <w:t>1</w:t>
      </w:r>
      <w:r w:rsidRPr="00262A2F">
        <w:rPr>
          <w:rFonts w:ascii="Times New Roman" w:eastAsia="Calibri" w:hAnsi="Times New Roman" w:cs="Times New Roman"/>
          <w:sz w:val="24"/>
          <w:szCs w:val="24"/>
          <w:lang w:eastAsia="ru-RU"/>
        </w:rPr>
        <w:t xml:space="preserve"> часу в неделю (по </w:t>
      </w:r>
      <w:r w:rsidR="00FD280A">
        <w:rPr>
          <w:rFonts w:ascii="Times New Roman" w:eastAsia="Calibri" w:hAnsi="Times New Roman" w:cs="Times New Roman"/>
          <w:sz w:val="24"/>
          <w:szCs w:val="24"/>
          <w:lang w:eastAsia="ru-RU"/>
        </w:rPr>
        <w:t>34</w:t>
      </w:r>
      <w:r w:rsidRPr="00262A2F">
        <w:rPr>
          <w:rFonts w:ascii="Times New Roman" w:eastAsia="Calibri" w:hAnsi="Times New Roman" w:cs="Times New Roman"/>
          <w:sz w:val="24"/>
          <w:szCs w:val="24"/>
          <w:lang w:eastAsia="ru-RU"/>
        </w:rPr>
        <w:t xml:space="preserve"> час</w:t>
      </w:r>
      <w:r w:rsidR="00FD280A">
        <w:rPr>
          <w:rFonts w:ascii="Times New Roman" w:eastAsia="Calibri" w:hAnsi="Times New Roman" w:cs="Times New Roman"/>
          <w:sz w:val="24"/>
          <w:szCs w:val="24"/>
          <w:lang w:eastAsia="ru-RU"/>
        </w:rPr>
        <w:t>а</w:t>
      </w:r>
      <w:r w:rsidRPr="00262A2F">
        <w:rPr>
          <w:rFonts w:ascii="Times New Roman" w:eastAsia="Calibri" w:hAnsi="Times New Roman" w:cs="Times New Roman"/>
          <w:sz w:val="24"/>
          <w:szCs w:val="24"/>
          <w:lang w:eastAsia="ru-RU"/>
        </w:rPr>
        <w:t xml:space="preserve"> в год) в 10 классе. Он выполняется </w:t>
      </w:r>
      <w:proofErr w:type="gramStart"/>
      <w:r w:rsidRPr="00262A2F">
        <w:rPr>
          <w:rFonts w:ascii="Times New Roman" w:eastAsia="Calibri" w:hAnsi="Times New Roman" w:cs="Times New Roman"/>
          <w:sz w:val="24"/>
          <w:szCs w:val="24"/>
          <w:lang w:eastAsia="ru-RU"/>
        </w:rPr>
        <w:t>обучающимися</w:t>
      </w:r>
      <w:proofErr w:type="gramEnd"/>
      <w:r w:rsidRPr="00262A2F">
        <w:rPr>
          <w:rFonts w:ascii="Times New Roman" w:eastAsia="Calibri" w:hAnsi="Times New Roman" w:cs="Times New Roman"/>
          <w:sz w:val="24"/>
          <w:szCs w:val="24"/>
          <w:lang w:eastAsia="ru-RU"/>
        </w:rPr>
        <w:t xml:space="preserve"> самостоятельно под руководством учителей в любой избранной области деятельности: познавательной, практической, учебно-исследовательской, социальной, художественно-творческой и иной. Индивидуальный проект выполняется </w:t>
      </w:r>
      <w:proofErr w:type="gramStart"/>
      <w:r w:rsidRPr="00262A2F">
        <w:rPr>
          <w:rFonts w:ascii="Times New Roman" w:eastAsia="Calibri" w:hAnsi="Times New Roman" w:cs="Times New Roman"/>
          <w:sz w:val="24"/>
          <w:szCs w:val="24"/>
          <w:lang w:eastAsia="ru-RU"/>
        </w:rPr>
        <w:t>обучающимися</w:t>
      </w:r>
      <w:proofErr w:type="gramEnd"/>
      <w:r w:rsidRPr="00262A2F">
        <w:rPr>
          <w:rFonts w:ascii="Times New Roman" w:eastAsia="Calibri" w:hAnsi="Times New Roman" w:cs="Times New Roman"/>
          <w:sz w:val="24"/>
          <w:szCs w:val="24"/>
          <w:lang w:eastAsia="ru-RU"/>
        </w:rPr>
        <w:t xml:space="preserve"> в течени</w:t>
      </w:r>
      <w:r w:rsidR="00FD280A">
        <w:rPr>
          <w:rFonts w:ascii="Times New Roman" w:eastAsia="Calibri" w:hAnsi="Times New Roman" w:cs="Times New Roman"/>
          <w:sz w:val="24"/>
          <w:szCs w:val="24"/>
          <w:lang w:eastAsia="ru-RU"/>
        </w:rPr>
        <w:t>е</w:t>
      </w:r>
      <w:r w:rsidRPr="00262A2F">
        <w:rPr>
          <w:rFonts w:ascii="Times New Roman" w:eastAsia="Calibri" w:hAnsi="Times New Roman" w:cs="Times New Roman"/>
          <w:sz w:val="24"/>
          <w:szCs w:val="24"/>
          <w:lang w:eastAsia="ru-RU"/>
        </w:rPr>
        <w:t xml:space="preserve"> 10 класса в рамках учебного времени. </w:t>
      </w:r>
    </w:p>
    <w:p w:rsidR="00262A2F" w:rsidRPr="00262A2F" w:rsidRDefault="00262A2F" w:rsidP="00262A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2A2F">
        <w:rPr>
          <w:rFonts w:ascii="Times New Roman" w:eastAsia="Calibri" w:hAnsi="Times New Roman" w:cs="Times New Roman"/>
          <w:sz w:val="24"/>
          <w:szCs w:val="24"/>
          <w:lang w:eastAsia="ru-RU"/>
        </w:rPr>
        <w:t xml:space="preserve">Результаты выполнения </w:t>
      </w:r>
      <w:proofErr w:type="gramStart"/>
      <w:r w:rsidRPr="00262A2F">
        <w:rPr>
          <w:rFonts w:ascii="Times New Roman" w:eastAsia="Calibri" w:hAnsi="Times New Roman" w:cs="Times New Roman"/>
          <w:sz w:val="24"/>
          <w:szCs w:val="24"/>
          <w:lang w:eastAsia="ru-RU"/>
        </w:rPr>
        <w:t>индивидуального проекта</w:t>
      </w:r>
      <w:proofErr w:type="gramEnd"/>
      <w:r w:rsidRPr="00262A2F">
        <w:rPr>
          <w:rFonts w:ascii="Times New Roman" w:eastAsia="Calibri" w:hAnsi="Times New Roman" w:cs="Times New Roman"/>
          <w:sz w:val="24"/>
          <w:szCs w:val="24"/>
          <w:lang w:eastAsia="ru-RU"/>
        </w:rPr>
        <w:t xml:space="preserve"> должны отражать: </w:t>
      </w:r>
    </w:p>
    <w:p w:rsidR="00262A2F" w:rsidRPr="00262A2F" w:rsidRDefault="00262A2F" w:rsidP="00262A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2A2F">
        <w:rPr>
          <w:rFonts w:ascii="Times New Roman" w:eastAsia="Calibri" w:hAnsi="Times New Roman" w:cs="Times New Roman"/>
          <w:sz w:val="24"/>
          <w:szCs w:val="24"/>
          <w:lang w:eastAsia="ru-RU"/>
        </w:rPr>
        <w:t xml:space="preserve">- </w:t>
      </w:r>
      <w:proofErr w:type="spellStart"/>
      <w:r w:rsidRPr="00262A2F">
        <w:rPr>
          <w:rFonts w:ascii="Times New Roman" w:eastAsia="Calibri" w:hAnsi="Times New Roman" w:cs="Times New Roman"/>
          <w:sz w:val="24"/>
          <w:szCs w:val="24"/>
          <w:lang w:eastAsia="ru-RU"/>
        </w:rPr>
        <w:t>сформированность</w:t>
      </w:r>
      <w:proofErr w:type="spellEnd"/>
      <w:r w:rsidRPr="00262A2F">
        <w:rPr>
          <w:rFonts w:ascii="Times New Roman" w:eastAsia="Calibri" w:hAnsi="Times New Roman" w:cs="Times New Roman"/>
          <w:sz w:val="24"/>
          <w:szCs w:val="24"/>
          <w:lang w:eastAsia="ru-RU"/>
        </w:rPr>
        <w:t xml:space="preserve"> навыков коммуникативной, учебно-исследовательской деятельности, критического мышления; </w:t>
      </w:r>
    </w:p>
    <w:p w:rsidR="00262A2F" w:rsidRPr="00262A2F" w:rsidRDefault="00262A2F" w:rsidP="00262A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2A2F">
        <w:rPr>
          <w:rFonts w:ascii="Times New Roman" w:eastAsia="Calibri" w:hAnsi="Times New Roman" w:cs="Times New Roman"/>
          <w:sz w:val="24"/>
          <w:szCs w:val="24"/>
          <w:lang w:eastAsia="ru-RU"/>
        </w:rPr>
        <w:t xml:space="preserve">- способность к инновационной, аналитической, творческой, интеллектуальной деятельности; </w:t>
      </w:r>
    </w:p>
    <w:p w:rsidR="00262A2F" w:rsidRPr="00262A2F" w:rsidRDefault="00262A2F" w:rsidP="00262A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2A2F">
        <w:rPr>
          <w:rFonts w:ascii="Times New Roman" w:eastAsia="Calibri" w:hAnsi="Times New Roman" w:cs="Times New Roman"/>
          <w:sz w:val="24"/>
          <w:szCs w:val="24"/>
          <w:lang w:eastAsia="ru-RU"/>
        </w:rPr>
        <w:t xml:space="preserve">- </w:t>
      </w:r>
      <w:proofErr w:type="spellStart"/>
      <w:r w:rsidRPr="00262A2F">
        <w:rPr>
          <w:rFonts w:ascii="Times New Roman" w:eastAsia="Calibri" w:hAnsi="Times New Roman" w:cs="Times New Roman"/>
          <w:sz w:val="24"/>
          <w:szCs w:val="24"/>
          <w:lang w:eastAsia="ru-RU"/>
        </w:rPr>
        <w:t>сформированность</w:t>
      </w:r>
      <w:proofErr w:type="spellEnd"/>
      <w:r w:rsidRPr="00262A2F">
        <w:rPr>
          <w:rFonts w:ascii="Times New Roman" w:eastAsia="Calibri" w:hAnsi="Times New Roman" w:cs="Times New Roman"/>
          <w:sz w:val="24"/>
          <w:szCs w:val="24"/>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262A2F" w:rsidRPr="00262A2F" w:rsidRDefault="00262A2F" w:rsidP="00262A2F">
      <w:pPr>
        <w:spacing w:after="0" w:line="240" w:lineRule="auto"/>
        <w:jc w:val="both"/>
        <w:rPr>
          <w:rFonts w:ascii="Times New Roman" w:eastAsia="Calibri" w:hAnsi="Times New Roman" w:cs="Times New Roman"/>
          <w:sz w:val="24"/>
          <w:szCs w:val="24"/>
        </w:rPr>
      </w:pPr>
      <w:r w:rsidRPr="00262A2F">
        <w:rPr>
          <w:rFonts w:ascii="Times New Roman" w:eastAsia="Calibri" w:hAnsi="Times New Roman" w:cs="Times New Roman"/>
          <w:sz w:val="24"/>
          <w:szCs w:val="24"/>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62A2F" w:rsidRPr="00262A2F" w:rsidRDefault="00262A2F" w:rsidP="00262A2F">
      <w:pPr>
        <w:spacing w:after="0" w:line="240" w:lineRule="auto"/>
        <w:ind w:firstLine="360"/>
        <w:jc w:val="both"/>
        <w:rPr>
          <w:rFonts w:ascii="Times New Roman" w:eastAsia="Calibri" w:hAnsi="Times New Roman" w:cs="Times New Roman"/>
          <w:sz w:val="24"/>
          <w:szCs w:val="24"/>
        </w:rPr>
      </w:pPr>
      <w:r w:rsidRPr="00262A2F">
        <w:rPr>
          <w:rFonts w:ascii="Times New Roman" w:eastAsia="Calibri" w:hAnsi="Times New Roman" w:cs="Times New Roman"/>
          <w:sz w:val="24"/>
          <w:szCs w:val="24"/>
        </w:rPr>
        <w:t>Общая аудиторная нагрузка, включая основные предметы и элективные курсы, не превышают предельно допустимого значения – 34 часа в неделю (1156 часов в год) в 10-11 классах. Таким образом, за два года обучения максимальная нагрузка обучающихся составила 2312 часов, что соответствует требованиям ФГОС СОО.</w:t>
      </w:r>
    </w:p>
    <w:p w:rsidR="00262A2F" w:rsidRPr="00262A2F" w:rsidRDefault="00262A2F" w:rsidP="00262A2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В учебном плане МОУ «ЛСОШ №7» приводится годовое количество часов по всем предметам. Это позволит учителям и другим педагогам МОУ «ЛСОШ №7» быть более мобильными в использовании различных форм организации деятельности, обучающихся по предметам (например, планировать уроки-экскурсии, походы, соревнования и др., вынося их на отдельные дни с учетом режима работы учреждений дополнительного образования, культуры области, социальных партнёров МОУ «ЛСОШ №7»). Годовое распределение часов по предметам создаёт дополнительные организационные ресурсы для администрации МОУ «ЛСОШ №7» при осуществлении качественной замены временно отсутствующих педагогов (курсы, участие педагогов в мероприятиях, проводимых органами управления образованием и т.д.).</w:t>
      </w:r>
    </w:p>
    <w:p w:rsidR="00262A2F" w:rsidRPr="00262A2F" w:rsidRDefault="00262A2F" w:rsidP="00262A2F">
      <w:pPr>
        <w:shd w:val="clear" w:color="auto" w:fill="FFFFFF"/>
        <w:spacing w:after="0" w:line="240" w:lineRule="auto"/>
        <w:ind w:firstLine="360"/>
        <w:jc w:val="center"/>
        <w:rPr>
          <w:rFonts w:ascii="Times New Roman" w:eastAsia="Calibri" w:hAnsi="Times New Roman" w:cs="Times New Roman"/>
          <w:b/>
          <w:color w:val="000000"/>
          <w:sz w:val="24"/>
          <w:szCs w:val="24"/>
          <w:shd w:val="clear" w:color="auto" w:fill="FFFFFF"/>
        </w:rPr>
      </w:pPr>
    </w:p>
    <w:p w:rsidR="00262A2F" w:rsidRPr="00262A2F" w:rsidRDefault="00262A2F" w:rsidP="00262A2F">
      <w:pPr>
        <w:shd w:val="clear" w:color="auto" w:fill="FFFFFF"/>
        <w:spacing w:after="0" w:line="240" w:lineRule="auto"/>
        <w:ind w:firstLine="360"/>
        <w:jc w:val="center"/>
        <w:rPr>
          <w:rFonts w:ascii="Times New Roman" w:eastAsia="Calibri" w:hAnsi="Times New Roman" w:cs="Times New Roman"/>
          <w:b/>
          <w:color w:val="000000"/>
          <w:sz w:val="24"/>
          <w:szCs w:val="24"/>
          <w:shd w:val="clear" w:color="auto" w:fill="FFFFFF"/>
        </w:rPr>
      </w:pPr>
      <w:r w:rsidRPr="00262A2F">
        <w:rPr>
          <w:rFonts w:ascii="Times New Roman" w:eastAsia="Calibri" w:hAnsi="Times New Roman" w:cs="Times New Roman"/>
          <w:b/>
          <w:color w:val="000000"/>
          <w:sz w:val="24"/>
          <w:szCs w:val="24"/>
          <w:shd w:val="clear" w:color="auto" w:fill="FFFFFF"/>
        </w:rPr>
        <w:t>Формы промежуточной аттестации</w:t>
      </w:r>
    </w:p>
    <w:p w:rsidR="00262A2F" w:rsidRPr="00262A2F" w:rsidRDefault="00262A2F" w:rsidP="00262A2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Учебным планом предусматривается 2-летний срок освоения образовательных программ среднего общего образования.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w:t>
      </w:r>
      <w:r w:rsidR="00DC53D5">
        <w:rPr>
          <w:rFonts w:ascii="Times New Roman" w:eastAsia="Times New Roman" w:hAnsi="Times New Roman" w:cs="Times New Roman"/>
          <w:color w:val="000000"/>
          <w:sz w:val="24"/>
          <w:szCs w:val="24"/>
          <w:lang w:eastAsia="ru-RU"/>
        </w:rPr>
        <w:t xml:space="preserve">уточной аттестацией </w:t>
      </w:r>
      <w:proofErr w:type="gramStart"/>
      <w:r w:rsidR="00DC53D5">
        <w:rPr>
          <w:rFonts w:ascii="Times New Roman" w:eastAsia="Times New Roman" w:hAnsi="Times New Roman" w:cs="Times New Roman"/>
          <w:color w:val="000000"/>
          <w:sz w:val="24"/>
          <w:szCs w:val="24"/>
          <w:lang w:eastAsia="ru-RU"/>
        </w:rPr>
        <w:t>обучающихся</w:t>
      </w:r>
      <w:proofErr w:type="gramEnd"/>
      <w:r w:rsidR="00DC53D5">
        <w:rPr>
          <w:rFonts w:ascii="Times New Roman" w:eastAsia="Times New Roman" w:hAnsi="Times New Roman" w:cs="Times New Roman"/>
          <w:color w:val="000000"/>
          <w:sz w:val="24"/>
          <w:szCs w:val="24"/>
          <w:lang w:eastAsia="ru-RU"/>
        </w:rPr>
        <w:t>.</w:t>
      </w:r>
    </w:p>
    <w:p w:rsidR="00DC53D5" w:rsidRPr="0018138D" w:rsidRDefault="00DC53D5" w:rsidP="00DC53D5">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 xml:space="preserve">Промежуточная аттестация – процедура, проводимая с целью оценки качества освоения </w:t>
      </w:r>
      <w:proofErr w:type="gramStart"/>
      <w:r w:rsidRPr="0018138D">
        <w:rPr>
          <w:rStyle w:val="markedcontent"/>
          <w:rFonts w:asciiTheme="majorBidi" w:hAnsiTheme="majorBidi" w:cstheme="majorBidi"/>
          <w:sz w:val="24"/>
          <w:szCs w:val="24"/>
        </w:rPr>
        <w:t>обучающимися</w:t>
      </w:r>
      <w:proofErr w:type="gramEnd"/>
      <w:r w:rsidRPr="0018138D">
        <w:rPr>
          <w:rStyle w:val="markedcontent"/>
          <w:rFonts w:asciiTheme="majorBidi" w:hAnsiTheme="majorBidi" w:cstheme="majorBidi"/>
          <w:sz w:val="24"/>
          <w:szCs w:val="24"/>
        </w:rPr>
        <w:t xml:space="preserve"> части содержания (четвертное оценивание) или всего объема учебной дисциплины за учебный год (годовое оценивание).</w:t>
      </w:r>
    </w:p>
    <w:p w:rsidR="00DC53D5" w:rsidRPr="0018138D" w:rsidRDefault="00DC53D5" w:rsidP="00DC53D5">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 xml:space="preserve">Промежуточная/годовая аттестация </w:t>
      </w:r>
      <w:proofErr w:type="gramStart"/>
      <w:r w:rsidRPr="0018138D">
        <w:rPr>
          <w:rStyle w:val="markedcontent"/>
          <w:rFonts w:asciiTheme="majorBidi" w:hAnsiTheme="majorBidi" w:cstheme="majorBidi"/>
          <w:sz w:val="24"/>
          <w:szCs w:val="24"/>
        </w:rPr>
        <w:t>обучающихся</w:t>
      </w:r>
      <w:proofErr w:type="gramEnd"/>
      <w:r w:rsidRPr="0018138D">
        <w:rPr>
          <w:rStyle w:val="markedcontent"/>
          <w:rFonts w:asciiTheme="majorBidi" w:hAnsiTheme="majorBidi" w:cstheme="majorBidi"/>
          <w:sz w:val="24"/>
          <w:szCs w:val="24"/>
        </w:rPr>
        <w:t xml:space="preserve"> за четверть осуществляется в соответствии с календарным учебным графиком.</w:t>
      </w:r>
    </w:p>
    <w:p w:rsidR="00DC53D5" w:rsidRPr="0018138D" w:rsidRDefault="00DC53D5" w:rsidP="00DC53D5">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lastRenderedPageBreak/>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18138D">
        <w:rPr>
          <w:rStyle w:val="markedcontent"/>
          <w:rFonts w:asciiTheme="majorBidi" w:hAnsiTheme="majorBidi" w:cstheme="majorBidi"/>
          <w:sz w:val="24"/>
          <w:szCs w:val="24"/>
        </w:rPr>
        <w:t>безотметочными</w:t>
      </w:r>
      <w:proofErr w:type="spellEnd"/>
      <w:r w:rsidRPr="0018138D">
        <w:rPr>
          <w:rStyle w:val="markedcontent"/>
          <w:rFonts w:asciiTheme="majorBidi" w:hAnsiTheme="majorBidi" w:cstheme="majorBidi"/>
          <w:sz w:val="24"/>
          <w:szCs w:val="24"/>
        </w:rPr>
        <w:t xml:space="preserve"> и оцениваются «зачет» или «незачет» по итогам четверти. </w:t>
      </w:r>
    </w:p>
    <w:p w:rsidR="00DC53D5" w:rsidRPr="0018138D" w:rsidRDefault="00DC53D5" w:rsidP="00DC53D5">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w:t>
      </w:r>
      <w:r>
        <w:rPr>
          <w:rStyle w:val="markedcontent"/>
          <w:rFonts w:asciiTheme="majorBidi" w:hAnsiTheme="majorBidi" w:cstheme="majorBidi"/>
          <w:sz w:val="24"/>
          <w:szCs w:val="24"/>
        </w:rPr>
        <w:t xml:space="preserve">формах, периодичности и порядке </w:t>
      </w:r>
      <w:r w:rsidRPr="0018138D">
        <w:rPr>
          <w:rStyle w:val="markedcontent"/>
          <w:rFonts w:asciiTheme="majorBidi" w:hAnsiTheme="majorBidi" w:cstheme="majorBidi"/>
          <w:sz w:val="24"/>
          <w:szCs w:val="24"/>
        </w:rPr>
        <w:t xml:space="preserve">текущего контроля успеваемости и промежуточной </w:t>
      </w:r>
      <w:proofErr w:type="gramStart"/>
      <w:r w:rsidRPr="0018138D">
        <w:rPr>
          <w:rStyle w:val="markedcontent"/>
          <w:rFonts w:asciiTheme="majorBidi" w:hAnsiTheme="majorBidi" w:cstheme="majorBidi"/>
          <w:sz w:val="24"/>
          <w:szCs w:val="24"/>
        </w:rPr>
        <w:t>аттестации</w:t>
      </w:r>
      <w:proofErr w:type="gramEnd"/>
      <w:r w:rsidRPr="0018138D">
        <w:rPr>
          <w:rStyle w:val="markedcontent"/>
          <w:rFonts w:asciiTheme="majorBidi" w:hAnsiTheme="majorBidi" w:cstheme="majorBidi"/>
          <w:sz w:val="24"/>
          <w:szCs w:val="24"/>
        </w:rPr>
        <w:t xml:space="preserve"> обучающихся Муниципальное общеобразовательное учреждение ``Лихославльская средняя общеобразовательная Школа №7``</w:t>
      </w:r>
      <w:r w:rsidRPr="00262A2F">
        <w:rPr>
          <w:rFonts w:ascii="Times New Roman" w:eastAsia="Calibri" w:hAnsi="Times New Roman" w:cs="Times New Roman"/>
          <w:sz w:val="24"/>
          <w:szCs w:val="24"/>
        </w:rPr>
        <w:t>(утверждено приказом от 29.05.2020 года № 71-п)</w:t>
      </w:r>
    </w:p>
    <w:p w:rsidR="00DC53D5" w:rsidRPr="0018138D" w:rsidRDefault="00DC53D5" w:rsidP="00DC53D5">
      <w:pPr>
        <w:spacing w:after="0"/>
        <w:ind w:firstLine="567"/>
        <w:jc w:val="both"/>
        <w:rPr>
          <w:rStyle w:val="markedcontent"/>
          <w:rFonts w:asciiTheme="majorBidi" w:hAnsiTheme="majorBidi" w:cstheme="majorBidi"/>
          <w:sz w:val="24"/>
          <w:szCs w:val="24"/>
        </w:rPr>
      </w:pPr>
      <w:r w:rsidRPr="0018138D">
        <w:rPr>
          <w:rStyle w:val="markedcontent"/>
          <w:rFonts w:asciiTheme="majorBidi" w:hAnsiTheme="majorBidi" w:cstheme="majorBidi"/>
          <w:sz w:val="24"/>
          <w:szCs w:val="24"/>
        </w:rPr>
        <w:t xml:space="preserve">Освоение основной образовательной программы среднего общего образования завершается итоговой аттестацией. </w:t>
      </w:r>
    </w:p>
    <w:p w:rsidR="00262A2F" w:rsidRDefault="00262A2F" w:rsidP="00262A2F">
      <w:pPr>
        <w:spacing w:after="0" w:line="240" w:lineRule="auto"/>
        <w:jc w:val="center"/>
        <w:rPr>
          <w:rFonts w:ascii="Times New Roman" w:eastAsia="Calibri" w:hAnsi="Times New Roman" w:cs="Times New Roman"/>
          <w:b/>
          <w:color w:val="000000"/>
          <w:sz w:val="24"/>
          <w:szCs w:val="24"/>
          <w:shd w:val="clear" w:color="auto" w:fill="FFFFFF"/>
        </w:rPr>
      </w:pPr>
    </w:p>
    <w:p w:rsidR="00DC53D5" w:rsidRPr="00262A2F" w:rsidRDefault="00DC53D5" w:rsidP="00262A2F">
      <w:pPr>
        <w:spacing w:after="0" w:line="240" w:lineRule="auto"/>
        <w:jc w:val="center"/>
        <w:rPr>
          <w:rFonts w:ascii="Times New Roman" w:eastAsia="Calibri" w:hAnsi="Times New Roman" w:cs="Times New Roman"/>
          <w:b/>
          <w:color w:val="000000"/>
          <w:sz w:val="24"/>
          <w:szCs w:val="24"/>
          <w:shd w:val="clear" w:color="auto" w:fill="FFFFFF"/>
        </w:rPr>
      </w:pPr>
    </w:p>
    <w:p w:rsidR="00262A2F" w:rsidRPr="00262A2F" w:rsidRDefault="00262A2F" w:rsidP="00262A2F">
      <w:pPr>
        <w:spacing w:after="0" w:line="240" w:lineRule="auto"/>
        <w:jc w:val="center"/>
        <w:rPr>
          <w:rFonts w:ascii="Times New Roman" w:eastAsia="Calibri" w:hAnsi="Times New Roman" w:cs="Times New Roman"/>
          <w:b/>
          <w:color w:val="000000"/>
          <w:sz w:val="24"/>
          <w:szCs w:val="24"/>
          <w:shd w:val="clear" w:color="auto" w:fill="FFFFFF"/>
        </w:rPr>
      </w:pPr>
      <w:r w:rsidRPr="00262A2F">
        <w:rPr>
          <w:rFonts w:ascii="Times New Roman" w:eastAsia="Calibri" w:hAnsi="Times New Roman" w:cs="Times New Roman"/>
          <w:b/>
          <w:color w:val="000000"/>
          <w:sz w:val="24"/>
          <w:szCs w:val="24"/>
          <w:shd w:val="clear" w:color="auto" w:fill="FFFFFF"/>
        </w:rPr>
        <w:t>Формы промежуточной аттестации по предметам учебного плана</w:t>
      </w:r>
    </w:p>
    <w:p w:rsidR="00262A2F" w:rsidRPr="00262A2F" w:rsidRDefault="00262A2F" w:rsidP="00262A2F">
      <w:pPr>
        <w:spacing w:after="0" w:line="240" w:lineRule="auto"/>
        <w:jc w:val="center"/>
        <w:rPr>
          <w:rFonts w:ascii="Times New Roman" w:eastAsia="Calibri" w:hAnsi="Times New Roman" w:cs="Times New Roman"/>
          <w:b/>
          <w:color w:val="000000"/>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Предмет/ Класс</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10-11</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 xml:space="preserve">Математика </w:t>
            </w:r>
          </w:p>
          <w:p w:rsidR="00262A2F" w:rsidRPr="00262A2F" w:rsidRDefault="00262A2F" w:rsidP="00262A2F">
            <w:pPr>
              <w:spacing w:after="0" w:line="240" w:lineRule="auto"/>
              <w:jc w:val="both"/>
              <w:rPr>
                <w:rFonts w:ascii="Times New Roman" w:eastAsia="Times New Roman" w:hAnsi="Times New Roman" w:cs="Times New Roman"/>
                <w:color w:val="000000"/>
                <w:sz w:val="24"/>
                <w:szCs w:val="24"/>
                <w:lang w:eastAsia="ru-RU"/>
              </w:rPr>
            </w:pP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Итоговые контрольные работы в форме ЕГЭ</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 xml:space="preserve">Физика </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Устный экзамен</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 xml:space="preserve">Химия </w:t>
            </w:r>
          </w:p>
          <w:p w:rsidR="00262A2F" w:rsidRPr="00262A2F" w:rsidRDefault="00262A2F" w:rsidP="00262A2F">
            <w:pPr>
              <w:spacing w:after="0" w:line="240" w:lineRule="auto"/>
              <w:jc w:val="both"/>
              <w:rPr>
                <w:rFonts w:ascii="Times New Roman" w:eastAsia="Times New Roman" w:hAnsi="Times New Roman" w:cs="Times New Roman"/>
                <w:color w:val="000000"/>
                <w:sz w:val="24"/>
                <w:szCs w:val="24"/>
                <w:lang w:eastAsia="ru-RU"/>
              </w:rPr>
            </w:pP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Итоговые контрольные работы в форме ЕГЭ</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 xml:space="preserve">Биология </w:t>
            </w:r>
          </w:p>
          <w:p w:rsidR="00262A2F" w:rsidRPr="00262A2F" w:rsidRDefault="00262A2F" w:rsidP="00262A2F">
            <w:pPr>
              <w:spacing w:after="0" w:line="240" w:lineRule="auto"/>
              <w:jc w:val="both"/>
              <w:rPr>
                <w:rFonts w:ascii="Times New Roman" w:eastAsia="Times New Roman" w:hAnsi="Times New Roman" w:cs="Times New Roman"/>
                <w:color w:val="000000"/>
                <w:sz w:val="24"/>
                <w:szCs w:val="24"/>
                <w:lang w:eastAsia="ru-RU"/>
              </w:rPr>
            </w:pP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Итоговые контрольные работы в форме ЕГЭ</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 xml:space="preserve">Информатика </w:t>
            </w:r>
          </w:p>
          <w:p w:rsidR="00262A2F" w:rsidRPr="00262A2F" w:rsidRDefault="00262A2F" w:rsidP="00262A2F">
            <w:pPr>
              <w:spacing w:after="0" w:line="240" w:lineRule="auto"/>
              <w:jc w:val="both"/>
              <w:rPr>
                <w:rFonts w:ascii="Times New Roman" w:eastAsia="Times New Roman" w:hAnsi="Times New Roman" w:cs="Times New Roman"/>
                <w:color w:val="000000"/>
                <w:sz w:val="24"/>
                <w:szCs w:val="24"/>
                <w:lang w:eastAsia="ru-RU"/>
              </w:rPr>
            </w:pP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Итоговые контрольные работы в форме ЕГЭ</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Русский язык</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Тест</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 xml:space="preserve">Литература </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Сочинение</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История</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Тест в форме ЕГЭ</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 xml:space="preserve">Обществознание </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Тест в форме ЕГЭ</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 xml:space="preserve">Английский язык </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Тест в форме ЕГЭ</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ОБЖ</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Текущее оценивание</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Физическая культура</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Текущее оценивание</w:t>
            </w:r>
          </w:p>
        </w:tc>
      </w:tr>
      <w:tr w:rsidR="00262A2F" w:rsidRPr="00262A2F" w:rsidTr="00DC53D5">
        <w:trPr>
          <w:jc w:val="center"/>
        </w:trPr>
        <w:tc>
          <w:tcPr>
            <w:tcW w:w="4785"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География</w:t>
            </w:r>
          </w:p>
        </w:tc>
        <w:tc>
          <w:tcPr>
            <w:tcW w:w="4786" w:type="dxa"/>
            <w:shd w:val="clear" w:color="auto" w:fill="auto"/>
          </w:tcPr>
          <w:p w:rsidR="00262A2F" w:rsidRPr="00262A2F" w:rsidRDefault="00262A2F" w:rsidP="00262A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Итоговый тест</w:t>
            </w:r>
          </w:p>
        </w:tc>
      </w:tr>
    </w:tbl>
    <w:p w:rsidR="00262A2F" w:rsidRDefault="00262A2F" w:rsidP="00262A2F">
      <w:pPr>
        <w:spacing w:after="0" w:line="240" w:lineRule="auto"/>
        <w:jc w:val="center"/>
        <w:rPr>
          <w:rFonts w:ascii="Times New Roman" w:eastAsia="Calibri" w:hAnsi="Times New Roman" w:cs="Times New Roman"/>
          <w:b/>
          <w:color w:val="000000"/>
          <w:sz w:val="24"/>
          <w:szCs w:val="24"/>
          <w:shd w:val="clear" w:color="auto" w:fill="FFFFFF"/>
        </w:rPr>
      </w:pPr>
    </w:p>
    <w:p w:rsidR="00FD280A" w:rsidRPr="00262A2F" w:rsidRDefault="00FD280A" w:rsidP="00262A2F">
      <w:pPr>
        <w:spacing w:after="0" w:line="240" w:lineRule="auto"/>
        <w:jc w:val="center"/>
        <w:rPr>
          <w:rFonts w:ascii="Times New Roman" w:eastAsia="Calibri" w:hAnsi="Times New Roman" w:cs="Times New Roman"/>
          <w:b/>
          <w:color w:val="000000"/>
          <w:sz w:val="24"/>
          <w:szCs w:val="24"/>
          <w:shd w:val="clear" w:color="auto" w:fill="FFFFFF"/>
        </w:rPr>
      </w:pPr>
    </w:p>
    <w:p w:rsidR="00262A2F" w:rsidRPr="00262A2F" w:rsidRDefault="00262A2F" w:rsidP="00262A2F">
      <w:pPr>
        <w:spacing w:after="0" w:line="240" w:lineRule="auto"/>
        <w:jc w:val="center"/>
        <w:rPr>
          <w:rFonts w:ascii="Times New Roman" w:eastAsia="Calibri" w:hAnsi="Times New Roman" w:cs="Times New Roman"/>
          <w:b/>
          <w:color w:val="000000"/>
          <w:sz w:val="24"/>
          <w:szCs w:val="24"/>
          <w:shd w:val="clear" w:color="auto" w:fill="FFFFFF"/>
        </w:rPr>
      </w:pPr>
      <w:r w:rsidRPr="00262A2F">
        <w:rPr>
          <w:rFonts w:ascii="Times New Roman" w:eastAsia="Calibri" w:hAnsi="Times New Roman" w:cs="Times New Roman"/>
          <w:b/>
          <w:color w:val="000000"/>
          <w:sz w:val="24"/>
          <w:szCs w:val="24"/>
          <w:shd w:val="clear" w:color="auto" w:fill="FFFFFF"/>
        </w:rPr>
        <w:t>Формы промежуточной аттестации</w:t>
      </w:r>
    </w:p>
    <w:p w:rsidR="00262A2F" w:rsidRPr="00262A2F" w:rsidRDefault="00262A2F" w:rsidP="00262A2F">
      <w:pPr>
        <w:spacing w:after="0" w:line="240" w:lineRule="auto"/>
        <w:jc w:val="center"/>
        <w:rPr>
          <w:rFonts w:ascii="Times New Roman" w:eastAsia="Calibri" w:hAnsi="Times New Roman" w:cs="Times New Roman"/>
          <w:b/>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336"/>
      </w:tblGrid>
      <w:tr w:rsidR="00262A2F" w:rsidRPr="00262A2F" w:rsidTr="00262A2F">
        <w:trPr>
          <w:trHeight w:val="1093"/>
        </w:trPr>
        <w:tc>
          <w:tcPr>
            <w:tcW w:w="2978" w:type="dxa"/>
            <w:shd w:val="clear" w:color="auto" w:fill="auto"/>
          </w:tcPr>
          <w:p w:rsidR="00262A2F" w:rsidRPr="00262A2F" w:rsidRDefault="00262A2F" w:rsidP="00262A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 xml:space="preserve">Аттестация по итогам </w:t>
            </w:r>
            <w:r w:rsidR="00E76CC0">
              <w:rPr>
                <w:rFonts w:ascii="Times New Roman" w:eastAsia="Times New Roman" w:hAnsi="Times New Roman" w:cs="Times New Roman"/>
                <w:color w:val="000000"/>
                <w:sz w:val="24"/>
                <w:szCs w:val="24"/>
                <w:lang w:eastAsia="ru-RU"/>
              </w:rPr>
              <w:t>четверти</w:t>
            </w:r>
          </w:p>
          <w:p w:rsidR="00262A2F" w:rsidRPr="00262A2F" w:rsidRDefault="00262A2F" w:rsidP="00262A2F">
            <w:pPr>
              <w:shd w:val="clear" w:color="auto" w:fill="FFFFFF"/>
              <w:spacing w:after="0" w:line="240" w:lineRule="auto"/>
              <w:jc w:val="center"/>
              <w:rPr>
                <w:rFonts w:ascii="Times New Roman" w:eastAsia="Calibri" w:hAnsi="Times New Roman" w:cs="Times New Roman"/>
                <w:color w:val="000000"/>
                <w:sz w:val="24"/>
                <w:szCs w:val="24"/>
                <w:shd w:val="clear" w:color="auto" w:fill="FFFFFF"/>
              </w:rPr>
            </w:pPr>
          </w:p>
        </w:tc>
        <w:tc>
          <w:tcPr>
            <w:tcW w:w="7336" w:type="dxa"/>
            <w:shd w:val="clear" w:color="auto" w:fill="auto"/>
          </w:tcPr>
          <w:p w:rsidR="00262A2F" w:rsidRPr="00262A2F" w:rsidRDefault="00E76CC0" w:rsidP="00262A2F">
            <w:pPr>
              <w:shd w:val="clear" w:color="auto" w:fill="FFFFFF"/>
              <w:spacing w:after="0" w:line="240" w:lineRule="auto"/>
              <w:jc w:val="center"/>
              <w:rPr>
                <w:rFonts w:ascii="Times New Roman" w:eastAsia="Calibri"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 xml:space="preserve">Четвертная </w:t>
            </w:r>
            <w:r w:rsidR="00262A2F" w:rsidRPr="00262A2F">
              <w:rPr>
                <w:rFonts w:ascii="Times New Roman" w:eastAsia="Times New Roman" w:hAnsi="Times New Roman" w:cs="Times New Roman"/>
                <w:color w:val="000000"/>
                <w:sz w:val="24"/>
                <w:szCs w:val="24"/>
                <w:lang w:eastAsia="ru-RU"/>
              </w:rPr>
              <w:t xml:space="preserve"> оценка по каждому предмету учебного плана определяется путем вычисления среднего арифметического текущих оценок с последующим округлением до целого числа</w:t>
            </w:r>
          </w:p>
        </w:tc>
      </w:tr>
      <w:tr w:rsidR="00262A2F" w:rsidRPr="00262A2F" w:rsidTr="00262A2F">
        <w:tc>
          <w:tcPr>
            <w:tcW w:w="2978" w:type="dxa"/>
            <w:shd w:val="clear" w:color="auto" w:fill="auto"/>
          </w:tcPr>
          <w:p w:rsidR="00262A2F" w:rsidRPr="00262A2F" w:rsidRDefault="00262A2F" w:rsidP="00262A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Аттестация по итогам учебного года 10</w:t>
            </w:r>
          </w:p>
          <w:p w:rsidR="00262A2F" w:rsidRPr="00262A2F" w:rsidRDefault="00262A2F" w:rsidP="00262A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2A2F">
              <w:rPr>
                <w:rFonts w:ascii="Times New Roman" w:eastAsia="Times New Roman" w:hAnsi="Times New Roman" w:cs="Times New Roman"/>
                <w:color w:val="000000"/>
                <w:sz w:val="24"/>
                <w:szCs w:val="24"/>
                <w:lang w:eastAsia="ru-RU"/>
              </w:rPr>
              <w:t>класс</w:t>
            </w:r>
          </w:p>
          <w:p w:rsidR="00262A2F" w:rsidRPr="00262A2F" w:rsidRDefault="00262A2F" w:rsidP="00262A2F">
            <w:pPr>
              <w:spacing w:after="0" w:line="240" w:lineRule="auto"/>
              <w:jc w:val="center"/>
              <w:rPr>
                <w:rFonts w:ascii="Times New Roman" w:eastAsia="Calibri" w:hAnsi="Times New Roman" w:cs="Times New Roman"/>
                <w:color w:val="000000"/>
                <w:sz w:val="24"/>
                <w:szCs w:val="24"/>
                <w:shd w:val="clear" w:color="auto" w:fill="FFFFFF"/>
              </w:rPr>
            </w:pPr>
          </w:p>
        </w:tc>
        <w:tc>
          <w:tcPr>
            <w:tcW w:w="7336" w:type="dxa"/>
            <w:shd w:val="clear" w:color="auto" w:fill="auto"/>
          </w:tcPr>
          <w:p w:rsidR="00262A2F" w:rsidRPr="00262A2F" w:rsidRDefault="00262A2F" w:rsidP="00E76CC0">
            <w:pPr>
              <w:shd w:val="clear" w:color="auto" w:fill="FFFFFF"/>
              <w:spacing w:after="0" w:line="240" w:lineRule="auto"/>
              <w:jc w:val="center"/>
              <w:rPr>
                <w:rFonts w:ascii="Times New Roman" w:eastAsia="Calibri" w:hAnsi="Times New Roman" w:cs="Times New Roman"/>
                <w:color w:val="000000"/>
                <w:sz w:val="24"/>
                <w:szCs w:val="24"/>
                <w:shd w:val="clear" w:color="auto" w:fill="FFFFFF"/>
              </w:rPr>
            </w:pPr>
            <w:r w:rsidRPr="00262A2F">
              <w:rPr>
                <w:rFonts w:ascii="Times New Roman" w:eastAsia="Times New Roman" w:hAnsi="Times New Roman" w:cs="Times New Roman"/>
                <w:color w:val="000000"/>
                <w:sz w:val="24"/>
                <w:szCs w:val="24"/>
                <w:lang w:eastAsia="ru-RU"/>
              </w:rPr>
              <w:t>Административные контрольные работы для обучающихся 10-11 классов проводятся по всем предметам обязательной части учебного плана и предметам части учебного плана по выбору участников образовательного процесса, если на его изучение отводится не менее 68 часов (за весь период изучения курса). Годовые оценки выставляются как среднее арифметическое оценок за учебные периоды (</w:t>
            </w:r>
            <w:r w:rsidR="00E76CC0">
              <w:rPr>
                <w:rFonts w:ascii="Times New Roman" w:eastAsia="Times New Roman" w:hAnsi="Times New Roman" w:cs="Times New Roman"/>
                <w:color w:val="000000"/>
                <w:sz w:val="24"/>
                <w:szCs w:val="24"/>
                <w:lang w:eastAsia="ru-RU"/>
              </w:rPr>
              <w:t>четверти</w:t>
            </w:r>
            <w:r w:rsidRPr="00262A2F">
              <w:rPr>
                <w:rFonts w:ascii="Times New Roman" w:eastAsia="Times New Roman" w:hAnsi="Times New Roman" w:cs="Times New Roman"/>
                <w:color w:val="000000"/>
                <w:sz w:val="24"/>
                <w:szCs w:val="24"/>
                <w:lang w:eastAsia="ru-RU"/>
              </w:rPr>
              <w:t>) и оценки за административную контрольную работу.</w:t>
            </w:r>
          </w:p>
        </w:tc>
      </w:tr>
    </w:tbl>
    <w:p w:rsidR="00262A2F" w:rsidRPr="00262A2F" w:rsidRDefault="00262A2F" w:rsidP="00262A2F">
      <w:pPr>
        <w:keepNext/>
        <w:spacing w:after="0" w:line="240" w:lineRule="auto"/>
        <w:jc w:val="center"/>
        <w:outlineLvl w:val="2"/>
        <w:rPr>
          <w:rFonts w:ascii="Times New Roman" w:eastAsia="Times New Roman" w:hAnsi="Times New Roman" w:cs="Times New Roman"/>
          <w:b/>
          <w:bCs/>
          <w:sz w:val="24"/>
          <w:szCs w:val="24"/>
          <w:lang w:eastAsia="x-none"/>
        </w:rPr>
      </w:pPr>
      <w:r w:rsidRPr="00262A2F">
        <w:rPr>
          <w:rFonts w:ascii="Times New Roman" w:eastAsia="Times New Roman" w:hAnsi="Times New Roman" w:cs="Times New Roman"/>
          <w:b/>
          <w:bCs/>
          <w:sz w:val="24"/>
          <w:szCs w:val="24"/>
          <w:lang w:val="x-none" w:eastAsia="x-none"/>
        </w:rPr>
        <w:lastRenderedPageBreak/>
        <w:t>Перечень учебников, по которым ведется обучение</w:t>
      </w:r>
    </w:p>
    <w:p w:rsidR="00262A2F" w:rsidRPr="00262A2F" w:rsidRDefault="00262A2F" w:rsidP="00262A2F">
      <w:pPr>
        <w:keepNext/>
        <w:spacing w:after="0" w:line="240" w:lineRule="auto"/>
        <w:jc w:val="center"/>
        <w:outlineLvl w:val="2"/>
        <w:rPr>
          <w:rFonts w:ascii="Times New Roman" w:eastAsia="Times New Roman" w:hAnsi="Times New Roman" w:cs="Times New Roman"/>
          <w:b/>
          <w:bCs/>
          <w:sz w:val="24"/>
          <w:szCs w:val="24"/>
          <w:lang w:eastAsia="x-none"/>
        </w:rPr>
      </w:pPr>
      <w:r w:rsidRPr="00262A2F">
        <w:rPr>
          <w:rFonts w:ascii="Times New Roman" w:eastAsia="Times New Roman" w:hAnsi="Times New Roman" w:cs="Times New Roman"/>
          <w:b/>
          <w:bCs/>
          <w:sz w:val="24"/>
          <w:szCs w:val="24"/>
          <w:lang w:val="x-none" w:eastAsia="x-none"/>
        </w:rPr>
        <w:t xml:space="preserve">в </w:t>
      </w:r>
      <w:r w:rsidRPr="00262A2F">
        <w:rPr>
          <w:rFonts w:ascii="Times New Roman" w:eastAsia="Times New Roman" w:hAnsi="Times New Roman" w:cs="Times New Roman"/>
          <w:b/>
          <w:bCs/>
          <w:sz w:val="24"/>
          <w:szCs w:val="24"/>
          <w:lang w:eastAsia="x-none"/>
        </w:rPr>
        <w:t>10 классе в 202</w:t>
      </w:r>
      <w:r w:rsidR="00E76CC0">
        <w:rPr>
          <w:rFonts w:ascii="Times New Roman" w:eastAsia="Times New Roman" w:hAnsi="Times New Roman" w:cs="Times New Roman"/>
          <w:b/>
          <w:bCs/>
          <w:sz w:val="24"/>
          <w:szCs w:val="24"/>
          <w:lang w:eastAsia="x-none"/>
        </w:rPr>
        <w:t>3</w:t>
      </w:r>
      <w:r w:rsidRPr="00262A2F">
        <w:rPr>
          <w:rFonts w:ascii="Times New Roman" w:eastAsia="Times New Roman" w:hAnsi="Times New Roman" w:cs="Times New Roman"/>
          <w:b/>
          <w:bCs/>
          <w:sz w:val="24"/>
          <w:szCs w:val="24"/>
          <w:lang w:eastAsia="x-none"/>
        </w:rPr>
        <w:t>-202</w:t>
      </w:r>
      <w:r w:rsidR="00E76CC0">
        <w:rPr>
          <w:rFonts w:ascii="Times New Roman" w:eastAsia="Times New Roman" w:hAnsi="Times New Roman" w:cs="Times New Roman"/>
          <w:b/>
          <w:bCs/>
          <w:sz w:val="24"/>
          <w:szCs w:val="24"/>
          <w:lang w:eastAsia="x-none"/>
        </w:rPr>
        <w:t>4</w:t>
      </w:r>
      <w:r w:rsidRPr="00262A2F">
        <w:rPr>
          <w:rFonts w:ascii="Times New Roman" w:eastAsia="Times New Roman" w:hAnsi="Times New Roman" w:cs="Times New Roman"/>
          <w:b/>
          <w:bCs/>
          <w:sz w:val="24"/>
          <w:szCs w:val="24"/>
          <w:lang w:eastAsia="x-none"/>
        </w:rPr>
        <w:t xml:space="preserve"> учебном году</w:t>
      </w:r>
    </w:p>
    <w:p w:rsidR="00262A2F" w:rsidRPr="00262A2F" w:rsidRDefault="00262A2F" w:rsidP="00262A2F">
      <w:pPr>
        <w:keepNext/>
        <w:spacing w:after="0" w:line="240" w:lineRule="auto"/>
        <w:jc w:val="center"/>
        <w:outlineLvl w:val="2"/>
        <w:rPr>
          <w:rFonts w:ascii="Times New Roman" w:eastAsia="Times New Roman" w:hAnsi="Times New Roman" w:cs="Times New Roman"/>
          <w:b/>
          <w:bCs/>
          <w:sz w:val="24"/>
          <w:szCs w:val="24"/>
          <w:lang w:eastAsia="x-none"/>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977"/>
        <w:gridCol w:w="1701"/>
        <w:gridCol w:w="992"/>
      </w:tblGrid>
      <w:tr w:rsidR="00262A2F" w:rsidRPr="00262A2F" w:rsidTr="00262A2F">
        <w:trPr>
          <w:trHeight w:val="220"/>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sz w:val="24"/>
                <w:szCs w:val="24"/>
                <w:lang w:eastAsia="ru-RU"/>
              </w:rPr>
              <w:t>Учебные предметы</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iCs/>
                <w:color w:val="000000"/>
                <w:sz w:val="24"/>
                <w:szCs w:val="24"/>
                <w:lang w:eastAsia="ru-RU"/>
              </w:rPr>
              <w:t>Название учебника</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iCs/>
                <w:color w:val="000000"/>
                <w:sz w:val="24"/>
                <w:szCs w:val="24"/>
                <w:lang w:eastAsia="ru-RU"/>
              </w:rPr>
              <w:t>Автор</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iCs/>
                <w:color w:val="000000"/>
                <w:sz w:val="24"/>
                <w:szCs w:val="24"/>
                <w:lang w:eastAsia="ru-RU"/>
              </w:rPr>
              <w:t>Издательство</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iCs/>
                <w:color w:val="000000"/>
                <w:sz w:val="24"/>
                <w:szCs w:val="24"/>
                <w:lang w:eastAsia="ru-RU"/>
              </w:rPr>
              <w:t>Год</w:t>
            </w:r>
          </w:p>
        </w:tc>
      </w:tr>
      <w:tr w:rsidR="00262A2F" w:rsidRPr="00262A2F" w:rsidTr="00262A2F">
        <w:trPr>
          <w:cantSplit/>
          <w:trHeight w:val="440"/>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Русский язык</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Русский язы</w:t>
            </w:r>
            <w:proofErr w:type="gramStart"/>
            <w:r w:rsidRPr="00262A2F">
              <w:rPr>
                <w:rFonts w:ascii="Times New Roman" w:eastAsia="Times New Roman" w:hAnsi="Times New Roman" w:cs="Times New Roman"/>
                <w:iCs/>
                <w:color w:val="000000"/>
                <w:sz w:val="24"/>
                <w:szCs w:val="24"/>
                <w:lang w:eastAsia="ru-RU"/>
              </w:rPr>
              <w:t>к(</w:t>
            </w:r>
            <w:proofErr w:type="gramEnd"/>
            <w:r w:rsidRPr="00262A2F">
              <w:rPr>
                <w:rFonts w:ascii="Times New Roman" w:eastAsia="Times New Roman" w:hAnsi="Times New Roman" w:cs="Times New Roman"/>
                <w:iCs/>
                <w:color w:val="000000"/>
                <w:sz w:val="24"/>
                <w:szCs w:val="24"/>
                <w:lang w:eastAsia="ru-RU"/>
              </w:rPr>
              <w:t>базовый, углубленный)</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И.В. </w:t>
            </w:r>
            <w:proofErr w:type="spellStart"/>
            <w:r w:rsidRPr="00262A2F">
              <w:rPr>
                <w:rFonts w:ascii="Times New Roman" w:eastAsia="Times New Roman" w:hAnsi="Times New Roman" w:cs="Times New Roman"/>
                <w:iCs/>
                <w:color w:val="000000"/>
                <w:sz w:val="24"/>
                <w:szCs w:val="24"/>
                <w:lang w:eastAsia="ru-RU"/>
              </w:rPr>
              <w:t>Гусарова</w:t>
            </w:r>
            <w:proofErr w:type="spellEnd"/>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Вентана</w:t>
            </w:r>
            <w:proofErr w:type="spellEnd"/>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676"/>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Литература</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Литература в 2х частях</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10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Коровин В.И.</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Русское слово</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2015</w:t>
            </w:r>
          </w:p>
        </w:tc>
      </w:tr>
      <w:tr w:rsidR="00262A2F" w:rsidRPr="00262A2F" w:rsidTr="00262A2F">
        <w:trPr>
          <w:cantSplit/>
          <w:trHeight w:val="591"/>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sz w:val="24"/>
                <w:szCs w:val="24"/>
                <w:lang w:eastAsia="ru-RU"/>
              </w:rPr>
              <w:t>Иностранный язык</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Английский язык. Английский в фокусе (базовый уровень)</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10 </w:t>
            </w:r>
            <w:proofErr w:type="spellStart"/>
            <w:r w:rsidRPr="00262A2F">
              <w:rPr>
                <w:rFonts w:ascii="Times New Roman" w:eastAsia="Times New Roman" w:hAnsi="Times New Roman" w:cs="Times New Roman"/>
                <w:iCs/>
                <w:color w:val="000000"/>
                <w:sz w:val="24"/>
                <w:szCs w:val="24"/>
                <w:lang w:eastAsia="ru-RU"/>
              </w:rPr>
              <w:t>кл</w:t>
            </w:r>
            <w:proofErr w:type="spellEnd"/>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Ваулина Ю.Е. Дули Д., </w:t>
            </w:r>
            <w:proofErr w:type="spellStart"/>
            <w:r w:rsidRPr="00262A2F">
              <w:rPr>
                <w:rFonts w:ascii="Times New Roman" w:eastAsia="Times New Roman" w:hAnsi="Times New Roman" w:cs="Times New Roman"/>
                <w:iCs/>
                <w:color w:val="000000"/>
                <w:sz w:val="24"/>
                <w:szCs w:val="24"/>
                <w:lang w:eastAsia="ru-RU"/>
              </w:rPr>
              <w:t>Подоляко</w:t>
            </w:r>
            <w:proofErr w:type="spellEnd"/>
            <w:r w:rsidRPr="00262A2F">
              <w:rPr>
                <w:rFonts w:ascii="Times New Roman" w:eastAsia="Times New Roman" w:hAnsi="Times New Roman" w:cs="Times New Roman"/>
                <w:iCs/>
                <w:color w:val="000000"/>
                <w:sz w:val="24"/>
                <w:szCs w:val="24"/>
                <w:lang w:eastAsia="ru-RU"/>
              </w:rPr>
              <w:t xml:space="preserve"> О.Е</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394"/>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Алгебра</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Алгебра (</w:t>
            </w:r>
            <w:proofErr w:type="gramStart"/>
            <w:r w:rsidRPr="00262A2F">
              <w:rPr>
                <w:rFonts w:ascii="Times New Roman" w:eastAsia="Times New Roman" w:hAnsi="Times New Roman" w:cs="Times New Roman"/>
                <w:iCs/>
                <w:color w:val="000000"/>
                <w:sz w:val="24"/>
                <w:szCs w:val="24"/>
                <w:lang w:eastAsia="ru-RU"/>
              </w:rPr>
              <w:t>углубленный</w:t>
            </w:r>
            <w:proofErr w:type="gramEnd"/>
            <w:r w:rsidRPr="00262A2F">
              <w:rPr>
                <w:rFonts w:ascii="Times New Roman" w:eastAsia="Times New Roman" w:hAnsi="Times New Roman" w:cs="Times New Roman"/>
                <w:iCs/>
                <w:color w:val="000000"/>
                <w:sz w:val="24"/>
                <w:szCs w:val="24"/>
                <w:lang w:eastAsia="ru-RU"/>
              </w:rPr>
              <w:t>)</w:t>
            </w:r>
          </w:p>
        </w:tc>
        <w:tc>
          <w:tcPr>
            <w:tcW w:w="2977" w:type="dxa"/>
            <w:tcBorders>
              <w:top w:val="single" w:sz="4" w:space="0" w:color="000000"/>
              <w:left w:val="single" w:sz="4" w:space="0" w:color="000000"/>
              <w:bottom w:val="single" w:sz="4" w:space="0" w:color="000000"/>
              <w:right w:val="single" w:sz="4" w:space="0" w:color="auto"/>
            </w:tcBorders>
          </w:tcPr>
          <w:p w:rsidR="00FD280A"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gramStart"/>
            <w:r w:rsidRPr="00262A2F">
              <w:rPr>
                <w:rFonts w:ascii="Times New Roman" w:eastAsia="Times New Roman" w:hAnsi="Times New Roman" w:cs="Times New Roman"/>
                <w:iCs/>
                <w:color w:val="000000"/>
                <w:sz w:val="24"/>
                <w:szCs w:val="24"/>
                <w:lang w:eastAsia="ru-RU"/>
              </w:rPr>
              <w:t>Мерзляк</w:t>
            </w:r>
            <w:proofErr w:type="gramEnd"/>
            <w:r w:rsidRPr="00262A2F">
              <w:rPr>
                <w:rFonts w:ascii="Times New Roman" w:eastAsia="Times New Roman" w:hAnsi="Times New Roman" w:cs="Times New Roman"/>
                <w:iCs/>
                <w:color w:val="000000"/>
                <w:sz w:val="24"/>
                <w:szCs w:val="24"/>
                <w:lang w:eastAsia="ru-RU"/>
              </w:rPr>
              <w:t xml:space="preserve"> А.Г, </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Полонский В.Б.</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Вентана</w:t>
            </w:r>
            <w:proofErr w:type="spellEnd"/>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2021</w:t>
            </w:r>
          </w:p>
        </w:tc>
      </w:tr>
      <w:tr w:rsidR="00262A2F" w:rsidRPr="00262A2F" w:rsidTr="00262A2F">
        <w:trPr>
          <w:cantSplit/>
          <w:trHeight w:val="330"/>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Геометрия</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Геометрия</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gramStart"/>
            <w:r w:rsidRPr="00262A2F">
              <w:rPr>
                <w:rFonts w:ascii="Times New Roman" w:eastAsia="Times New Roman" w:hAnsi="Times New Roman" w:cs="Times New Roman"/>
                <w:iCs/>
                <w:color w:val="000000"/>
                <w:sz w:val="24"/>
                <w:szCs w:val="24"/>
                <w:lang w:eastAsia="ru-RU"/>
              </w:rPr>
              <w:t>Мерзляк</w:t>
            </w:r>
            <w:proofErr w:type="gramEnd"/>
            <w:r w:rsidRPr="00262A2F">
              <w:rPr>
                <w:rFonts w:ascii="Times New Roman" w:eastAsia="Times New Roman" w:hAnsi="Times New Roman" w:cs="Times New Roman"/>
                <w:iCs/>
                <w:color w:val="000000"/>
                <w:sz w:val="24"/>
                <w:szCs w:val="24"/>
                <w:lang w:eastAsia="ru-RU"/>
              </w:rPr>
              <w:t xml:space="preserve"> А.Г., Полонский В.Б</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Вентана</w:t>
            </w:r>
            <w:proofErr w:type="spellEnd"/>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220"/>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Информатика и ИКТ</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Информатика и ИКТ</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10  класс Семакин Г.Г.</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sz w:val="24"/>
                <w:szCs w:val="24"/>
                <w:lang w:eastAsia="ru-RU"/>
              </w:rPr>
              <w:t>Бином</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r>
      <w:tr w:rsidR="00262A2F" w:rsidRPr="00262A2F" w:rsidTr="00262A2F">
        <w:trPr>
          <w:cantSplit/>
          <w:trHeight w:val="848"/>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История</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История России</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в 3-х ч</w:t>
            </w:r>
            <w:proofErr w:type="gramStart"/>
            <w:r w:rsidRPr="00262A2F">
              <w:rPr>
                <w:rFonts w:ascii="Times New Roman" w:eastAsia="Times New Roman" w:hAnsi="Times New Roman" w:cs="Times New Roman"/>
                <w:iCs/>
                <w:color w:val="000000"/>
                <w:sz w:val="24"/>
                <w:szCs w:val="24"/>
                <w:lang w:eastAsia="ru-RU"/>
              </w:rPr>
              <w:t xml:space="preserve">.. </w:t>
            </w:r>
            <w:proofErr w:type="gramEnd"/>
            <w:r w:rsidRPr="00262A2F">
              <w:rPr>
                <w:rFonts w:ascii="Times New Roman" w:eastAsia="Times New Roman" w:hAnsi="Times New Roman" w:cs="Times New Roman"/>
                <w:iCs/>
                <w:color w:val="000000"/>
                <w:sz w:val="24"/>
                <w:szCs w:val="24"/>
                <w:lang w:eastAsia="ru-RU"/>
              </w:rPr>
              <w:t>Всеобщая история</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Горинов</w:t>
            </w:r>
            <w:proofErr w:type="spellEnd"/>
            <w:r w:rsidRPr="00262A2F">
              <w:rPr>
                <w:rFonts w:ascii="Times New Roman" w:eastAsia="Times New Roman" w:hAnsi="Times New Roman" w:cs="Times New Roman"/>
                <w:iCs/>
                <w:color w:val="000000"/>
                <w:sz w:val="24"/>
                <w:szCs w:val="24"/>
                <w:lang w:eastAsia="ru-RU"/>
              </w:rPr>
              <w:t xml:space="preserve"> М.М., Данилов А.А., </w:t>
            </w:r>
            <w:proofErr w:type="spellStart"/>
            <w:r w:rsidRPr="00262A2F">
              <w:rPr>
                <w:rFonts w:ascii="Times New Roman" w:eastAsia="Times New Roman" w:hAnsi="Times New Roman" w:cs="Times New Roman"/>
                <w:iCs/>
                <w:color w:val="000000"/>
                <w:sz w:val="24"/>
                <w:szCs w:val="24"/>
                <w:lang w:eastAsia="ru-RU"/>
              </w:rPr>
              <w:t>Моруков</w:t>
            </w:r>
            <w:proofErr w:type="spellEnd"/>
            <w:r w:rsidRPr="00262A2F">
              <w:rPr>
                <w:rFonts w:ascii="Times New Roman" w:eastAsia="Times New Roman" w:hAnsi="Times New Roman" w:cs="Times New Roman"/>
                <w:iCs/>
                <w:color w:val="000000"/>
                <w:sz w:val="24"/>
                <w:szCs w:val="24"/>
                <w:lang w:eastAsia="ru-RU"/>
              </w:rPr>
              <w:t xml:space="preserve"> М.</w:t>
            </w:r>
            <w:proofErr w:type="gramStart"/>
            <w:r w:rsidRPr="00262A2F">
              <w:rPr>
                <w:rFonts w:ascii="Times New Roman" w:eastAsia="Times New Roman" w:hAnsi="Times New Roman" w:cs="Times New Roman"/>
                <w:iCs/>
                <w:color w:val="000000"/>
                <w:sz w:val="24"/>
                <w:szCs w:val="24"/>
                <w:lang w:eastAsia="ru-RU"/>
              </w:rPr>
              <w:t>Ю</w:t>
            </w:r>
            <w:proofErr w:type="gramEnd"/>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10кл </w:t>
            </w:r>
            <w:proofErr w:type="spellStart"/>
            <w:r w:rsidRPr="00262A2F">
              <w:rPr>
                <w:rFonts w:ascii="Times New Roman" w:eastAsia="Times New Roman" w:hAnsi="Times New Roman" w:cs="Times New Roman"/>
                <w:iCs/>
                <w:color w:val="000000"/>
                <w:sz w:val="24"/>
                <w:szCs w:val="24"/>
                <w:lang w:eastAsia="ru-RU"/>
              </w:rPr>
              <w:t>Загладин</w:t>
            </w:r>
            <w:proofErr w:type="spellEnd"/>
            <w:r w:rsidRPr="00262A2F">
              <w:rPr>
                <w:rFonts w:ascii="Times New Roman" w:eastAsia="Times New Roman" w:hAnsi="Times New Roman" w:cs="Times New Roman"/>
                <w:iCs/>
                <w:color w:val="000000"/>
                <w:sz w:val="24"/>
                <w:szCs w:val="24"/>
                <w:lang w:eastAsia="ru-RU"/>
              </w:rPr>
              <w:t>, Симонян Н.А</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Русское слово</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2013</w:t>
            </w:r>
          </w:p>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
        </w:tc>
      </w:tr>
      <w:tr w:rsidR="00262A2F" w:rsidRPr="00262A2F" w:rsidTr="00262A2F">
        <w:trPr>
          <w:cantSplit/>
          <w:trHeight w:val="458"/>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Обществознание</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Обществознание</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10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Л.Н. Боголюбов</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1017"/>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География</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География России: Природа и население</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География России: хозяйство.</w:t>
            </w:r>
            <w:r w:rsidR="00FD280A">
              <w:rPr>
                <w:rFonts w:ascii="Times New Roman" w:eastAsia="Times New Roman" w:hAnsi="Times New Roman" w:cs="Times New Roman"/>
                <w:iCs/>
                <w:color w:val="000000"/>
                <w:sz w:val="24"/>
                <w:szCs w:val="24"/>
                <w:lang w:eastAsia="ru-RU"/>
              </w:rPr>
              <w:t xml:space="preserve"> </w:t>
            </w:r>
            <w:r w:rsidRPr="00262A2F">
              <w:rPr>
                <w:rFonts w:ascii="Times New Roman" w:eastAsia="Times New Roman" w:hAnsi="Times New Roman" w:cs="Times New Roman"/>
                <w:iCs/>
                <w:color w:val="000000"/>
                <w:sz w:val="24"/>
                <w:szCs w:val="24"/>
                <w:lang w:eastAsia="ru-RU"/>
              </w:rPr>
              <w:t>География мира</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10-11кл. В.П. </w:t>
            </w:r>
            <w:proofErr w:type="spellStart"/>
            <w:r w:rsidRPr="00262A2F">
              <w:rPr>
                <w:rFonts w:ascii="Times New Roman" w:eastAsia="Times New Roman" w:hAnsi="Times New Roman" w:cs="Times New Roman"/>
                <w:iCs/>
                <w:color w:val="000000"/>
                <w:sz w:val="24"/>
                <w:szCs w:val="24"/>
                <w:lang w:eastAsia="ru-RU"/>
              </w:rPr>
              <w:t>Максаковский</w:t>
            </w:r>
            <w:proofErr w:type="spellEnd"/>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717"/>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Биология</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Основы общей биологии</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Общая биология</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10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И.Н. Пономарева, Корнилова О.А.</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sz w:val="24"/>
                <w:szCs w:val="24"/>
                <w:lang w:eastAsia="ru-RU"/>
              </w:rPr>
              <w:t>Вентана</w:t>
            </w:r>
            <w:proofErr w:type="spellEnd"/>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681"/>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Химия</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Неорганическая химия Органическая химия. Общая химия</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10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Рудзитис Г.Е.</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r>
      <w:tr w:rsidR="00262A2F" w:rsidRPr="00262A2F" w:rsidTr="00262A2F">
        <w:trPr>
          <w:cantSplit/>
          <w:trHeight w:val="695"/>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Физика</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Физика</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10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Мякишев</w:t>
            </w:r>
            <w:proofErr w:type="spellEnd"/>
            <w:r w:rsidRPr="00262A2F">
              <w:rPr>
                <w:rFonts w:ascii="Times New Roman" w:eastAsia="Times New Roman" w:hAnsi="Times New Roman" w:cs="Times New Roman"/>
                <w:iCs/>
                <w:color w:val="000000"/>
                <w:sz w:val="24"/>
                <w:szCs w:val="24"/>
                <w:lang w:eastAsia="ru-RU"/>
              </w:rPr>
              <w:t xml:space="preserve">, </w:t>
            </w:r>
            <w:proofErr w:type="spellStart"/>
            <w:r w:rsidRPr="00262A2F">
              <w:rPr>
                <w:rFonts w:ascii="Times New Roman" w:eastAsia="Times New Roman" w:hAnsi="Times New Roman" w:cs="Times New Roman"/>
                <w:iCs/>
                <w:color w:val="000000"/>
                <w:sz w:val="24"/>
                <w:szCs w:val="24"/>
                <w:lang w:eastAsia="ru-RU"/>
              </w:rPr>
              <w:t>Буховцев</w:t>
            </w:r>
            <w:proofErr w:type="spellEnd"/>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2017</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2018</w:t>
            </w:r>
          </w:p>
        </w:tc>
      </w:tr>
      <w:tr w:rsidR="00262A2F" w:rsidRPr="00262A2F" w:rsidTr="00262A2F">
        <w:trPr>
          <w:trHeight w:val="458"/>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ОБЖ</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Основы безопасности жизнедеятельности 10-11</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10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Ким, Горский</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trHeight w:val="458"/>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Право</w:t>
            </w:r>
          </w:p>
        </w:tc>
        <w:tc>
          <w:tcPr>
            <w:tcW w:w="283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Calibri" w:hAnsi="Times New Roman" w:cs="Times New Roman"/>
                <w:bCs/>
                <w:color w:val="000000"/>
                <w:sz w:val="24"/>
                <w:szCs w:val="24"/>
                <w:shd w:val="clear" w:color="auto" w:fill="FFFFFF"/>
              </w:rPr>
              <w:t>Право 10–11 класс Базовый и углубленный уровень</w:t>
            </w:r>
          </w:p>
        </w:tc>
        <w:tc>
          <w:tcPr>
            <w:tcW w:w="2977"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Calibri" w:hAnsi="Times New Roman" w:cs="Times New Roman"/>
                <w:color w:val="333333"/>
                <w:sz w:val="24"/>
                <w:szCs w:val="24"/>
                <w:shd w:val="clear" w:color="auto" w:fill="FFFFFF"/>
              </w:rPr>
              <w:t>А.Ф. Никитин, Т.И. Никитина</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Дрофа</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2021</w:t>
            </w:r>
          </w:p>
        </w:tc>
      </w:tr>
    </w:tbl>
    <w:p w:rsidR="00262A2F" w:rsidRPr="00262A2F" w:rsidRDefault="00262A2F" w:rsidP="00262A2F">
      <w:pPr>
        <w:spacing w:after="0" w:line="240" w:lineRule="auto"/>
        <w:jc w:val="center"/>
        <w:rPr>
          <w:rFonts w:ascii="Times New Roman" w:eastAsia="Times New Roman" w:hAnsi="Times New Roman" w:cs="Times New Roman"/>
          <w:b/>
          <w:sz w:val="24"/>
          <w:szCs w:val="24"/>
          <w:lang w:eastAsia="ru-RU"/>
        </w:rPr>
      </w:pPr>
    </w:p>
    <w:p w:rsidR="00262A2F" w:rsidRPr="00262A2F" w:rsidRDefault="00262A2F" w:rsidP="00262A2F">
      <w:pPr>
        <w:keepNext/>
        <w:spacing w:after="0" w:line="240" w:lineRule="auto"/>
        <w:jc w:val="center"/>
        <w:outlineLvl w:val="2"/>
        <w:rPr>
          <w:rFonts w:ascii="Times New Roman" w:eastAsia="Times New Roman" w:hAnsi="Times New Roman" w:cs="Times New Roman"/>
          <w:b/>
          <w:bCs/>
          <w:sz w:val="24"/>
          <w:szCs w:val="24"/>
          <w:lang w:eastAsia="x-none"/>
        </w:rPr>
      </w:pPr>
      <w:r w:rsidRPr="00262A2F">
        <w:rPr>
          <w:rFonts w:ascii="Times New Roman" w:eastAsia="Times New Roman" w:hAnsi="Times New Roman" w:cs="Times New Roman"/>
          <w:b/>
          <w:bCs/>
          <w:sz w:val="24"/>
          <w:szCs w:val="24"/>
          <w:lang w:val="x-none" w:eastAsia="x-none"/>
        </w:rPr>
        <w:t>Перечень учебников, по которым ведется обучение</w:t>
      </w:r>
    </w:p>
    <w:p w:rsidR="00262A2F" w:rsidRPr="00262A2F" w:rsidRDefault="00262A2F" w:rsidP="00262A2F">
      <w:pPr>
        <w:keepNext/>
        <w:spacing w:after="0" w:line="240" w:lineRule="auto"/>
        <w:jc w:val="center"/>
        <w:outlineLvl w:val="2"/>
        <w:rPr>
          <w:rFonts w:ascii="Times New Roman" w:eastAsia="Times New Roman" w:hAnsi="Times New Roman" w:cs="Times New Roman"/>
          <w:b/>
          <w:bCs/>
          <w:sz w:val="24"/>
          <w:szCs w:val="24"/>
          <w:lang w:eastAsia="x-none"/>
        </w:rPr>
      </w:pPr>
      <w:r w:rsidRPr="00262A2F">
        <w:rPr>
          <w:rFonts w:ascii="Times New Roman" w:eastAsia="Times New Roman" w:hAnsi="Times New Roman" w:cs="Times New Roman"/>
          <w:b/>
          <w:bCs/>
          <w:sz w:val="24"/>
          <w:szCs w:val="24"/>
          <w:lang w:val="x-none" w:eastAsia="x-none"/>
        </w:rPr>
        <w:t xml:space="preserve">в </w:t>
      </w:r>
      <w:r w:rsidRPr="00262A2F">
        <w:rPr>
          <w:rFonts w:ascii="Times New Roman" w:eastAsia="Times New Roman" w:hAnsi="Times New Roman" w:cs="Times New Roman"/>
          <w:b/>
          <w:bCs/>
          <w:sz w:val="24"/>
          <w:szCs w:val="24"/>
          <w:lang w:eastAsia="x-none"/>
        </w:rPr>
        <w:t>11 классе в 202</w:t>
      </w:r>
      <w:r w:rsidR="00E76CC0">
        <w:rPr>
          <w:rFonts w:ascii="Times New Roman" w:eastAsia="Times New Roman" w:hAnsi="Times New Roman" w:cs="Times New Roman"/>
          <w:b/>
          <w:bCs/>
          <w:sz w:val="24"/>
          <w:szCs w:val="24"/>
          <w:lang w:eastAsia="x-none"/>
        </w:rPr>
        <w:t>3-2024</w:t>
      </w:r>
      <w:r w:rsidRPr="00262A2F">
        <w:rPr>
          <w:rFonts w:ascii="Times New Roman" w:eastAsia="Times New Roman" w:hAnsi="Times New Roman" w:cs="Times New Roman"/>
          <w:b/>
          <w:bCs/>
          <w:sz w:val="24"/>
          <w:szCs w:val="24"/>
          <w:lang w:eastAsia="x-none"/>
        </w:rPr>
        <w:t xml:space="preserve"> учебном году</w:t>
      </w:r>
    </w:p>
    <w:p w:rsidR="00262A2F" w:rsidRPr="00262A2F" w:rsidRDefault="00262A2F" w:rsidP="00262A2F">
      <w:pPr>
        <w:keepNext/>
        <w:spacing w:after="0" w:line="240" w:lineRule="auto"/>
        <w:jc w:val="center"/>
        <w:outlineLvl w:val="2"/>
        <w:rPr>
          <w:rFonts w:ascii="Times New Roman" w:eastAsia="Times New Roman" w:hAnsi="Times New Roman" w:cs="Times New Roman"/>
          <w:b/>
          <w:bCs/>
          <w:sz w:val="24"/>
          <w:szCs w:val="24"/>
          <w:lang w:eastAsia="x-none"/>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119"/>
        <w:gridCol w:w="2693"/>
        <w:gridCol w:w="1701"/>
        <w:gridCol w:w="992"/>
      </w:tblGrid>
      <w:tr w:rsidR="00262A2F" w:rsidRPr="00262A2F" w:rsidTr="00262A2F">
        <w:trPr>
          <w:trHeight w:val="220"/>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sz w:val="24"/>
                <w:szCs w:val="24"/>
                <w:lang w:eastAsia="ru-RU"/>
              </w:rPr>
              <w:t>Учебные предметы</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iCs/>
                <w:color w:val="000000"/>
                <w:sz w:val="24"/>
                <w:szCs w:val="24"/>
                <w:lang w:eastAsia="ru-RU"/>
              </w:rPr>
              <w:t>Название учебника</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iCs/>
                <w:color w:val="000000"/>
                <w:sz w:val="24"/>
                <w:szCs w:val="24"/>
                <w:lang w:eastAsia="ru-RU"/>
              </w:rPr>
              <w:t>Автор</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iCs/>
                <w:color w:val="000000"/>
                <w:sz w:val="24"/>
                <w:szCs w:val="24"/>
                <w:lang w:eastAsia="ru-RU"/>
              </w:rPr>
              <w:t>Издательство</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b/>
                <w:iCs/>
                <w:color w:val="000000"/>
                <w:sz w:val="24"/>
                <w:szCs w:val="24"/>
                <w:lang w:eastAsia="ru-RU"/>
              </w:rPr>
              <w:t>Год</w:t>
            </w:r>
          </w:p>
        </w:tc>
      </w:tr>
      <w:tr w:rsidR="00262A2F" w:rsidRPr="00262A2F" w:rsidTr="00262A2F">
        <w:trPr>
          <w:cantSplit/>
          <w:trHeight w:val="440"/>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Русский язык</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Русский язык (базовый, углубленный)</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И.В. </w:t>
            </w:r>
            <w:proofErr w:type="spellStart"/>
            <w:r w:rsidRPr="00262A2F">
              <w:rPr>
                <w:rFonts w:ascii="Times New Roman" w:eastAsia="Times New Roman" w:hAnsi="Times New Roman" w:cs="Times New Roman"/>
                <w:iCs/>
                <w:color w:val="000000"/>
                <w:sz w:val="24"/>
                <w:szCs w:val="24"/>
                <w:lang w:eastAsia="ru-RU"/>
              </w:rPr>
              <w:t>Гусарова</w:t>
            </w:r>
            <w:proofErr w:type="spellEnd"/>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Вентана</w:t>
            </w:r>
            <w:proofErr w:type="spellEnd"/>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2021</w:t>
            </w:r>
          </w:p>
        </w:tc>
      </w:tr>
      <w:tr w:rsidR="00262A2F" w:rsidRPr="00262A2F" w:rsidTr="00262A2F">
        <w:trPr>
          <w:cantSplit/>
          <w:trHeight w:val="676"/>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lastRenderedPageBreak/>
              <w:t>Литература</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Литература в 2х частях базовый уровень</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Gotham-Regular" w:eastAsia="Times New Roman" w:hAnsi="Gotham-Regular" w:cs="Times New Roman"/>
                <w:color w:val="242424"/>
                <w:sz w:val="21"/>
                <w:szCs w:val="21"/>
                <w:shd w:val="clear" w:color="auto" w:fill="FFFFFF"/>
                <w:lang w:eastAsia="ru-RU"/>
              </w:rPr>
              <w:t xml:space="preserve">Коровин В.И., Вершинина Н.Л., </w:t>
            </w:r>
            <w:proofErr w:type="spellStart"/>
            <w:r w:rsidRPr="00262A2F">
              <w:rPr>
                <w:rFonts w:ascii="Gotham-Regular" w:eastAsia="Times New Roman" w:hAnsi="Gotham-Regular" w:cs="Times New Roman"/>
                <w:color w:val="242424"/>
                <w:sz w:val="21"/>
                <w:szCs w:val="21"/>
                <w:shd w:val="clear" w:color="auto" w:fill="FFFFFF"/>
                <w:lang w:eastAsia="ru-RU"/>
              </w:rPr>
              <w:t>Гальцова</w:t>
            </w:r>
            <w:proofErr w:type="spellEnd"/>
            <w:r w:rsidRPr="00262A2F">
              <w:rPr>
                <w:rFonts w:ascii="Gotham-Regular" w:eastAsia="Times New Roman" w:hAnsi="Gotham-Regular" w:cs="Times New Roman"/>
                <w:color w:val="242424"/>
                <w:sz w:val="21"/>
                <w:szCs w:val="21"/>
                <w:shd w:val="clear" w:color="auto" w:fill="FFFFFF"/>
                <w:lang w:eastAsia="ru-RU"/>
              </w:rPr>
              <w:t xml:space="preserve"> Е.Д.</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2022</w:t>
            </w:r>
          </w:p>
        </w:tc>
      </w:tr>
      <w:tr w:rsidR="00262A2F" w:rsidRPr="00262A2F" w:rsidTr="00262A2F">
        <w:trPr>
          <w:cantSplit/>
          <w:trHeight w:val="591"/>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sz w:val="24"/>
                <w:szCs w:val="24"/>
                <w:lang w:eastAsia="ru-RU"/>
              </w:rPr>
              <w:t>Иностранный язык</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Английский язык. Английский в фокусе (базовый уровень)</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Афанаськв</w:t>
            </w:r>
            <w:proofErr w:type="spellEnd"/>
            <w:r w:rsidRPr="00262A2F">
              <w:rPr>
                <w:rFonts w:ascii="Times New Roman" w:eastAsia="Times New Roman" w:hAnsi="Times New Roman" w:cs="Times New Roman"/>
                <w:iCs/>
                <w:color w:val="000000"/>
                <w:sz w:val="24"/>
                <w:szCs w:val="24"/>
                <w:lang w:eastAsia="ru-RU"/>
              </w:rPr>
              <w:t xml:space="preserve"> О.В., Дули Д., Михеева И.В.</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394"/>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Алгебра</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Алгебра 11 </w:t>
            </w:r>
            <w:proofErr w:type="spellStart"/>
            <w:r w:rsidRPr="00262A2F">
              <w:rPr>
                <w:rFonts w:ascii="Times New Roman" w:eastAsia="Times New Roman" w:hAnsi="Times New Roman" w:cs="Times New Roman"/>
                <w:iCs/>
                <w:color w:val="000000"/>
                <w:sz w:val="24"/>
                <w:szCs w:val="24"/>
                <w:lang w:eastAsia="ru-RU"/>
              </w:rPr>
              <w:t>кл</w:t>
            </w:r>
            <w:proofErr w:type="spellEnd"/>
            <w:r w:rsidRPr="00262A2F">
              <w:rPr>
                <w:rFonts w:ascii="Times New Roman" w:eastAsia="Times New Roman" w:hAnsi="Times New Roman" w:cs="Times New Roman"/>
                <w:iCs/>
                <w:color w:val="000000"/>
                <w:sz w:val="24"/>
                <w:szCs w:val="24"/>
                <w:lang w:eastAsia="ru-RU"/>
              </w:rPr>
              <w:t>. (</w:t>
            </w:r>
            <w:proofErr w:type="gramStart"/>
            <w:r w:rsidRPr="00262A2F">
              <w:rPr>
                <w:rFonts w:ascii="Times New Roman" w:eastAsia="Times New Roman" w:hAnsi="Times New Roman" w:cs="Times New Roman"/>
                <w:iCs/>
                <w:color w:val="000000"/>
                <w:sz w:val="24"/>
                <w:szCs w:val="24"/>
                <w:lang w:eastAsia="ru-RU"/>
              </w:rPr>
              <w:t>углубленный</w:t>
            </w:r>
            <w:proofErr w:type="gramEnd"/>
            <w:r w:rsidRPr="00262A2F">
              <w:rPr>
                <w:rFonts w:ascii="Times New Roman" w:eastAsia="Times New Roman" w:hAnsi="Times New Roman" w:cs="Times New Roman"/>
                <w:iCs/>
                <w:color w:val="000000"/>
                <w:sz w:val="24"/>
                <w:szCs w:val="24"/>
                <w:lang w:eastAsia="ru-RU"/>
              </w:rPr>
              <w:t>)</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gramStart"/>
            <w:r w:rsidRPr="00262A2F">
              <w:rPr>
                <w:rFonts w:ascii="Times New Roman" w:eastAsia="Times New Roman" w:hAnsi="Times New Roman" w:cs="Times New Roman"/>
                <w:iCs/>
                <w:color w:val="000000"/>
                <w:sz w:val="24"/>
                <w:szCs w:val="24"/>
                <w:lang w:eastAsia="ru-RU"/>
              </w:rPr>
              <w:t>Мерзляк</w:t>
            </w:r>
            <w:proofErr w:type="gramEnd"/>
            <w:r w:rsidRPr="00262A2F">
              <w:rPr>
                <w:rFonts w:ascii="Times New Roman" w:eastAsia="Times New Roman" w:hAnsi="Times New Roman" w:cs="Times New Roman"/>
                <w:iCs/>
                <w:color w:val="000000"/>
                <w:sz w:val="24"/>
                <w:szCs w:val="24"/>
                <w:lang w:eastAsia="ru-RU"/>
              </w:rPr>
              <w:t xml:space="preserve"> А.Г, Полонский В.Б.</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Вентана</w:t>
            </w:r>
            <w:proofErr w:type="spellEnd"/>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330"/>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Геометрия</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Геометрия 11 </w:t>
            </w:r>
            <w:proofErr w:type="spellStart"/>
            <w:r w:rsidRPr="00262A2F">
              <w:rPr>
                <w:rFonts w:ascii="Times New Roman" w:eastAsia="Times New Roman" w:hAnsi="Times New Roman" w:cs="Times New Roman"/>
                <w:iCs/>
                <w:color w:val="000000"/>
                <w:sz w:val="24"/>
                <w:szCs w:val="24"/>
                <w:lang w:eastAsia="ru-RU"/>
              </w:rPr>
              <w:t>кл</w:t>
            </w:r>
            <w:proofErr w:type="spellEnd"/>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gramStart"/>
            <w:r w:rsidRPr="00262A2F">
              <w:rPr>
                <w:rFonts w:ascii="Times New Roman" w:eastAsia="Times New Roman" w:hAnsi="Times New Roman" w:cs="Times New Roman"/>
                <w:iCs/>
                <w:color w:val="000000"/>
                <w:sz w:val="24"/>
                <w:szCs w:val="24"/>
                <w:lang w:eastAsia="ru-RU"/>
              </w:rPr>
              <w:t>Мерзляк</w:t>
            </w:r>
            <w:proofErr w:type="gramEnd"/>
            <w:r w:rsidRPr="00262A2F">
              <w:rPr>
                <w:rFonts w:ascii="Times New Roman" w:eastAsia="Times New Roman" w:hAnsi="Times New Roman" w:cs="Times New Roman"/>
                <w:iCs/>
                <w:color w:val="000000"/>
                <w:sz w:val="24"/>
                <w:szCs w:val="24"/>
                <w:lang w:eastAsia="ru-RU"/>
              </w:rPr>
              <w:t xml:space="preserve"> А.Г, Полонский В.Б.</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Вентана</w:t>
            </w:r>
            <w:proofErr w:type="spellEnd"/>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220"/>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Информатика и ИКТ</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Информатика и ИКТ</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11 класс Семакин Г.Г.</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Бином</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2021</w:t>
            </w:r>
          </w:p>
        </w:tc>
      </w:tr>
      <w:tr w:rsidR="00262A2F" w:rsidRPr="00262A2F" w:rsidTr="00262A2F">
        <w:trPr>
          <w:cantSplit/>
          <w:trHeight w:val="848"/>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История</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История</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DA0562"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spellStart"/>
            <w:r>
              <w:rPr>
                <w:rFonts w:ascii="Times New Roman" w:eastAsia="Times New Roman" w:hAnsi="Times New Roman" w:cs="Times New Roman"/>
                <w:iCs/>
                <w:color w:val="000000"/>
                <w:sz w:val="24"/>
                <w:szCs w:val="24"/>
                <w:lang w:eastAsia="ru-RU"/>
              </w:rPr>
              <w:t>Мединский</w:t>
            </w:r>
            <w:proofErr w:type="spellEnd"/>
            <w:r>
              <w:rPr>
                <w:rFonts w:ascii="Times New Roman" w:eastAsia="Times New Roman" w:hAnsi="Times New Roman" w:cs="Times New Roman"/>
                <w:iCs/>
                <w:color w:val="000000"/>
                <w:sz w:val="24"/>
                <w:szCs w:val="24"/>
                <w:lang w:eastAsia="ru-RU"/>
              </w:rPr>
              <w:t xml:space="preserve">  В.Р. </w:t>
            </w:r>
            <w:proofErr w:type="spellStart"/>
            <w:r>
              <w:rPr>
                <w:rFonts w:ascii="Times New Roman" w:eastAsia="Times New Roman" w:hAnsi="Times New Roman" w:cs="Times New Roman"/>
                <w:iCs/>
                <w:color w:val="000000"/>
                <w:sz w:val="24"/>
                <w:szCs w:val="24"/>
                <w:lang w:eastAsia="ru-RU"/>
              </w:rPr>
              <w:t>Торкунов</w:t>
            </w:r>
            <w:proofErr w:type="spellEnd"/>
            <w:r>
              <w:rPr>
                <w:rFonts w:ascii="Times New Roman" w:eastAsia="Times New Roman" w:hAnsi="Times New Roman" w:cs="Times New Roman"/>
                <w:iCs/>
                <w:color w:val="000000"/>
                <w:sz w:val="24"/>
                <w:szCs w:val="24"/>
                <w:lang w:eastAsia="ru-RU"/>
              </w:rPr>
              <w:t xml:space="preserve"> А.В. </w:t>
            </w:r>
            <w:r w:rsidR="00262A2F" w:rsidRPr="00262A2F">
              <w:rPr>
                <w:rFonts w:ascii="Times New Roman" w:eastAsia="Times New Roman" w:hAnsi="Times New Roman" w:cs="Times New Roman"/>
                <w:iCs/>
                <w:color w:val="000000"/>
                <w:sz w:val="24"/>
                <w:szCs w:val="24"/>
                <w:lang w:eastAsia="ru-RU"/>
              </w:rPr>
              <w:t>11кл</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DA0562" w:rsidP="00262A2F">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2023</w:t>
            </w:r>
          </w:p>
        </w:tc>
      </w:tr>
      <w:tr w:rsidR="00262A2F" w:rsidRPr="00262A2F" w:rsidTr="00262A2F">
        <w:trPr>
          <w:cantSplit/>
          <w:trHeight w:val="458"/>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Обществознание</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Обществознание</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11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Л.Н. Боголюбов</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1017"/>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География</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География России: Природа и население</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География России: </w:t>
            </w:r>
            <w:proofErr w:type="spellStart"/>
            <w:r w:rsidRPr="00262A2F">
              <w:rPr>
                <w:rFonts w:ascii="Times New Roman" w:eastAsia="Times New Roman" w:hAnsi="Times New Roman" w:cs="Times New Roman"/>
                <w:iCs/>
                <w:color w:val="000000"/>
                <w:sz w:val="24"/>
                <w:szCs w:val="24"/>
                <w:lang w:eastAsia="ru-RU"/>
              </w:rPr>
              <w:t>хозяйство</w:t>
            </w:r>
            <w:proofErr w:type="gramStart"/>
            <w:r w:rsidRPr="00262A2F">
              <w:rPr>
                <w:rFonts w:ascii="Times New Roman" w:eastAsia="Times New Roman" w:hAnsi="Times New Roman" w:cs="Times New Roman"/>
                <w:iCs/>
                <w:color w:val="000000"/>
                <w:sz w:val="24"/>
                <w:szCs w:val="24"/>
                <w:lang w:eastAsia="ru-RU"/>
              </w:rPr>
              <w:t>.Г</w:t>
            </w:r>
            <w:proofErr w:type="gramEnd"/>
            <w:r w:rsidRPr="00262A2F">
              <w:rPr>
                <w:rFonts w:ascii="Times New Roman" w:eastAsia="Times New Roman" w:hAnsi="Times New Roman" w:cs="Times New Roman"/>
                <w:iCs/>
                <w:color w:val="000000"/>
                <w:sz w:val="24"/>
                <w:szCs w:val="24"/>
                <w:lang w:eastAsia="ru-RU"/>
              </w:rPr>
              <w:t>еография</w:t>
            </w:r>
            <w:proofErr w:type="spellEnd"/>
            <w:r w:rsidRPr="00262A2F">
              <w:rPr>
                <w:rFonts w:ascii="Times New Roman" w:eastAsia="Times New Roman" w:hAnsi="Times New Roman" w:cs="Times New Roman"/>
                <w:iCs/>
                <w:color w:val="000000"/>
                <w:sz w:val="24"/>
                <w:szCs w:val="24"/>
                <w:lang w:eastAsia="ru-RU"/>
              </w:rPr>
              <w:t xml:space="preserve"> мира</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10-11кл. В.П. </w:t>
            </w:r>
            <w:proofErr w:type="spellStart"/>
            <w:r w:rsidRPr="00262A2F">
              <w:rPr>
                <w:rFonts w:ascii="Times New Roman" w:eastAsia="Times New Roman" w:hAnsi="Times New Roman" w:cs="Times New Roman"/>
                <w:iCs/>
                <w:color w:val="000000"/>
                <w:sz w:val="24"/>
                <w:szCs w:val="24"/>
                <w:lang w:eastAsia="ru-RU"/>
              </w:rPr>
              <w:t>Максаковский</w:t>
            </w:r>
            <w:proofErr w:type="spellEnd"/>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579"/>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Биология</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Биология 11 </w:t>
            </w:r>
            <w:proofErr w:type="spellStart"/>
            <w:r w:rsidRPr="00262A2F">
              <w:rPr>
                <w:rFonts w:ascii="Times New Roman" w:eastAsia="Times New Roman" w:hAnsi="Times New Roman" w:cs="Times New Roman"/>
                <w:iCs/>
                <w:color w:val="000000"/>
                <w:sz w:val="24"/>
                <w:szCs w:val="24"/>
                <w:lang w:eastAsia="ru-RU"/>
              </w:rPr>
              <w:t>кл</w:t>
            </w:r>
            <w:proofErr w:type="spellEnd"/>
            <w:r w:rsidRPr="00262A2F">
              <w:rPr>
                <w:rFonts w:ascii="Times New Roman" w:eastAsia="Times New Roman" w:hAnsi="Times New Roman" w:cs="Times New Roman"/>
                <w:iCs/>
                <w:color w:val="000000"/>
                <w:sz w:val="24"/>
                <w:szCs w:val="24"/>
                <w:lang w:eastAsia="ru-RU"/>
              </w:rPr>
              <w:t xml:space="preserve"> (базовый уровень)</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sz w:val="24"/>
                <w:szCs w:val="24"/>
                <w:lang w:eastAsia="ru-RU"/>
              </w:rPr>
              <w:t xml:space="preserve">Корнилова, </w:t>
            </w:r>
            <w:proofErr w:type="spellStart"/>
            <w:r w:rsidRPr="00262A2F">
              <w:rPr>
                <w:rFonts w:ascii="Times New Roman" w:eastAsia="Times New Roman" w:hAnsi="Times New Roman" w:cs="Times New Roman"/>
                <w:sz w:val="24"/>
                <w:szCs w:val="24"/>
                <w:lang w:eastAsia="ru-RU"/>
              </w:rPr>
              <w:t>Лощилина</w:t>
            </w:r>
            <w:proofErr w:type="spellEnd"/>
            <w:r w:rsidRPr="00262A2F">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Вентана</w:t>
            </w:r>
            <w:proofErr w:type="spellEnd"/>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2021</w:t>
            </w:r>
          </w:p>
        </w:tc>
      </w:tr>
      <w:tr w:rsidR="00262A2F" w:rsidRPr="00262A2F" w:rsidTr="00262A2F">
        <w:trPr>
          <w:cantSplit/>
          <w:trHeight w:val="681"/>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Химия</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 xml:space="preserve">Химия 11 </w:t>
            </w:r>
            <w:proofErr w:type="spellStart"/>
            <w:r w:rsidRPr="00262A2F">
              <w:rPr>
                <w:rFonts w:ascii="Times New Roman" w:eastAsia="Times New Roman" w:hAnsi="Times New Roman" w:cs="Times New Roman"/>
                <w:iCs/>
                <w:color w:val="000000"/>
                <w:sz w:val="24"/>
                <w:szCs w:val="24"/>
                <w:lang w:eastAsia="ru-RU"/>
              </w:rPr>
              <w:t>кл</w:t>
            </w:r>
            <w:proofErr w:type="spellEnd"/>
            <w:r w:rsidRPr="00262A2F">
              <w:rPr>
                <w:rFonts w:ascii="Times New Roman" w:eastAsia="Times New Roman" w:hAnsi="Times New Roman" w:cs="Times New Roman"/>
                <w:iCs/>
                <w:color w:val="000000"/>
                <w:sz w:val="24"/>
                <w:szCs w:val="24"/>
                <w:lang w:eastAsia="ru-RU"/>
              </w:rPr>
              <w:t>. базовый уровень</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11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Рудзитис Г.Е., Фельдман Ф.Г.</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cantSplit/>
          <w:trHeight w:val="695"/>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Физика</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Физика</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10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roofErr w:type="spellStart"/>
            <w:r w:rsidRPr="00262A2F">
              <w:rPr>
                <w:rFonts w:ascii="Times New Roman" w:eastAsia="Times New Roman" w:hAnsi="Times New Roman" w:cs="Times New Roman"/>
                <w:iCs/>
                <w:color w:val="000000"/>
                <w:sz w:val="24"/>
                <w:szCs w:val="24"/>
                <w:lang w:eastAsia="ru-RU"/>
              </w:rPr>
              <w:t>Мякишев</w:t>
            </w:r>
            <w:proofErr w:type="spellEnd"/>
            <w:r w:rsidRPr="00262A2F">
              <w:rPr>
                <w:rFonts w:ascii="Times New Roman" w:eastAsia="Times New Roman" w:hAnsi="Times New Roman" w:cs="Times New Roman"/>
                <w:iCs/>
                <w:color w:val="000000"/>
                <w:sz w:val="24"/>
                <w:szCs w:val="24"/>
                <w:lang w:eastAsia="ru-RU"/>
              </w:rPr>
              <w:t xml:space="preserve">, </w:t>
            </w:r>
            <w:proofErr w:type="spellStart"/>
            <w:r w:rsidRPr="00262A2F">
              <w:rPr>
                <w:rFonts w:ascii="Times New Roman" w:eastAsia="Times New Roman" w:hAnsi="Times New Roman" w:cs="Times New Roman"/>
                <w:iCs/>
                <w:color w:val="000000"/>
                <w:sz w:val="24"/>
                <w:szCs w:val="24"/>
                <w:lang w:eastAsia="ru-RU"/>
              </w:rPr>
              <w:t>Буховцев</w:t>
            </w:r>
            <w:proofErr w:type="spellEnd"/>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2018</w:t>
            </w:r>
          </w:p>
        </w:tc>
      </w:tr>
      <w:tr w:rsidR="00262A2F" w:rsidRPr="00262A2F" w:rsidTr="00262A2F">
        <w:trPr>
          <w:trHeight w:val="458"/>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ОБЖ</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Основы безопасности жизнедеятельности 10-11</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10 класс</w:t>
            </w:r>
          </w:p>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Ким, Горский</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2020</w:t>
            </w:r>
          </w:p>
        </w:tc>
      </w:tr>
      <w:tr w:rsidR="00262A2F" w:rsidRPr="00262A2F" w:rsidTr="00262A2F">
        <w:trPr>
          <w:trHeight w:val="458"/>
        </w:trPr>
        <w:tc>
          <w:tcPr>
            <w:tcW w:w="1985"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Экономика</w:t>
            </w:r>
          </w:p>
        </w:tc>
        <w:tc>
          <w:tcPr>
            <w:tcW w:w="3119" w:type="dxa"/>
            <w:tcBorders>
              <w:top w:val="single" w:sz="4" w:space="0" w:color="000000"/>
              <w:left w:val="single" w:sz="4" w:space="0" w:color="000000"/>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62A2F">
              <w:rPr>
                <w:rFonts w:ascii="Times New Roman" w:eastAsia="Times New Roman" w:hAnsi="Times New Roman" w:cs="Times New Roman"/>
                <w:sz w:val="24"/>
                <w:szCs w:val="24"/>
                <w:lang w:eastAsia="ru-RU"/>
              </w:rPr>
              <w:t>Экономика10-11 базовый уровень</w:t>
            </w:r>
          </w:p>
        </w:tc>
        <w:tc>
          <w:tcPr>
            <w:tcW w:w="2693"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sz w:val="24"/>
                <w:szCs w:val="24"/>
                <w:lang w:eastAsia="ru-RU"/>
              </w:rPr>
              <w:t>Хасбулатов. 10-11 классы. Учебник (базовый, углубленный)</w:t>
            </w:r>
          </w:p>
        </w:tc>
        <w:tc>
          <w:tcPr>
            <w:tcW w:w="1701" w:type="dxa"/>
            <w:tcBorders>
              <w:top w:val="single" w:sz="4" w:space="0" w:color="000000"/>
              <w:left w:val="single" w:sz="4" w:space="0" w:color="000000"/>
              <w:bottom w:val="single" w:sz="4" w:space="0" w:color="000000"/>
              <w:right w:val="single" w:sz="4" w:space="0" w:color="auto"/>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Просвещение</w:t>
            </w:r>
          </w:p>
        </w:tc>
        <w:tc>
          <w:tcPr>
            <w:tcW w:w="992" w:type="dxa"/>
            <w:tcBorders>
              <w:top w:val="single" w:sz="4" w:space="0" w:color="000000"/>
              <w:left w:val="single" w:sz="4" w:space="0" w:color="auto"/>
              <w:bottom w:val="single" w:sz="4" w:space="0" w:color="000000"/>
              <w:right w:val="single" w:sz="4" w:space="0" w:color="000000"/>
            </w:tcBorders>
          </w:tcPr>
          <w:p w:rsidR="00262A2F" w:rsidRPr="00262A2F" w:rsidRDefault="00262A2F" w:rsidP="00262A2F">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262A2F">
              <w:rPr>
                <w:rFonts w:ascii="Times New Roman" w:eastAsia="Times New Roman" w:hAnsi="Times New Roman" w:cs="Times New Roman"/>
                <w:iCs/>
                <w:color w:val="000000"/>
                <w:sz w:val="24"/>
                <w:szCs w:val="24"/>
                <w:lang w:eastAsia="ru-RU"/>
              </w:rPr>
              <w:t>2021</w:t>
            </w:r>
          </w:p>
        </w:tc>
      </w:tr>
    </w:tbl>
    <w:p w:rsidR="00262A2F" w:rsidRPr="00262A2F" w:rsidRDefault="00262A2F" w:rsidP="00262A2F">
      <w:pPr>
        <w:spacing w:after="0" w:line="240" w:lineRule="auto"/>
        <w:ind w:firstLine="708"/>
        <w:jc w:val="center"/>
        <w:rPr>
          <w:rFonts w:ascii="Times New Roman" w:eastAsia="Times New Roman" w:hAnsi="Times New Roman" w:cs="Times New Roman"/>
          <w:b/>
          <w:sz w:val="24"/>
          <w:szCs w:val="24"/>
          <w:lang w:eastAsia="ru-RU"/>
        </w:rPr>
      </w:pPr>
    </w:p>
    <w:p w:rsidR="00262A2F" w:rsidRPr="00262A2F" w:rsidRDefault="00262A2F" w:rsidP="00262A2F">
      <w:pPr>
        <w:spacing w:after="0" w:line="240" w:lineRule="auto"/>
        <w:jc w:val="right"/>
        <w:rPr>
          <w:rFonts w:ascii="Times New Roman" w:eastAsia="Times New Roman" w:hAnsi="Times New Roman" w:cs="Times New Roman"/>
          <w:b/>
          <w:sz w:val="28"/>
          <w:szCs w:val="28"/>
          <w:lang w:eastAsia="ru-RU"/>
        </w:rPr>
      </w:pPr>
      <w:r w:rsidRPr="00262A2F">
        <w:rPr>
          <w:rFonts w:ascii="Times New Roman" w:eastAsia="Times New Roman" w:hAnsi="Times New Roman" w:cs="Times New Roman"/>
          <w:b/>
          <w:sz w:val="28"/>
          <w:szCs w:val="28"/>
          <w:lang w:eastAsia="ru-RU"/>
        </w:rPr>
        <w:t xml:space="preserve">Директор МОУ «ЛСОШ №7»:            </w:t>
      </w:r>
      <w:r w:rsidRPr="00262A2F">
        <w:rPr>
          <w:rFonts w:ascii="Times New Roman" w:eastAsia="Times New Roman" w:hAnsi="Times New Roman" w:cs="Times New Roman"/>
          <w:b/>
          <w:sz w:val="28"/>
          <w:szCs w:val="28"/>
          <w:u w:val="single"/>
          <w:lang w:eastAsia="ru-RU"/>
        </w:rPr>
        <w:t xml:space="preserve">                          </w:t>
      </w:r>
      <w:r w:rsidRPr="00262A2F">
        <w:rPr>
          <w:rFonts w:ascii="Times New Roman" w:eastAsia="Times New Roman" w:hAnsi="Times New Roman" w:cs="Times New Roman"/>
          <w:b/>
          <w:sz w:val="28"/>
          <w:szCs w:val="28"/>
          <w:lang w:eastAsia="ru-RU"/>
        </w:rPr>
        <w:t>/С.И. Абрамова/</w:t>
      </w:r>
    </w:p>
    <w:p w:rsidR="00262A2F" w:rsidRDefault="00262A2F" w:rsidP="00262A2F">
      <w:pPr>
        <w:jc w:val="center"/>
      </w:pPr>
    </w:p>
    <w:sectPr w:rsidR="00262A2F" w:rsidSect="00262A2F">
      <w:pgSz w:w="11900" w:h="16820"/>
      <w:pgMar w:top="1134" w:right="70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Gotham-Regular">
    <w:altName w:val="Times New Roman"/>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11B"/>
    <w:multiLevelType w:val="multilevel"/>
    <w:tmpl w:val="B9B4ABC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7E67B3"/>
    <w:multiLevelType w:val="hybridMultilevel"/>
    <w:tmpl w:val="20A8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273CC"/>
    <w:multiLevelType w:val="hybridMultilevel"/>
    <w:tmpl w:val="58D0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7852B9"/>
    <w:multiLevelType w:val="hybridMultilevel"/>
    <w:tmpl w:val="CE423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8860CB0"/>
    <w:multiLevelType w:val="hybridMultilevel"/>
    <w:tmpl w:val="CF22C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6"/>
  </w:num>
  <w:num w:numId="6">
    <w:abstractNumId w:val="5"/>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28"/>
    <w:rsid w:val="00007DBB"/>
    <w:rsid w:val="000454DE"/>
    <w:rsid w:val="00052FF9"/>
    <w:rsid w:val="00054BF3"/>
    <w:rsid w:val="000A07A9"/>
    <w:rsid w:val="000C3476"/>
    <w:rsid w:val="000F4598"/>
    <w:rsid w:val="0010613A"/>
    <w:rsid w:val="00112D88"/>
    <w:rsid w:val="001440F4"/>
    <w:rsid w:val="0015448F"/>
    <w:rsid w:val="0018138D"/>
    <w:rsid w:val="001A682B"/>
    <w:rsid w:val="001A68E1"/>
    <w:rsid w:val="001A75C4"/>
    <w:rsid w:val="001A779A"/>
    <w:rsid w:val="001B1213"/>
    <w:rsid w:val="001B4302"/>
    <w:rsid w:val="00217E91"/>
    <w:rsid w:val="00224750"/>
    <w:rsid w:val="00226645"/>
    <w:rsid w:val="00262A2F"/>
    <w:rsid w:val="00270402"/>
    <w:rsid w:val="00284FF2"/>
    <w:rsid w:val="00297A59"/>
    <w:rsid w:val="002A12FF"/>
    <w:rsid w:val="002A5D25"/>
    <w:rsid w:val="002C3030"/>
    <w:rsid w:val="002E245D"/>
    <w:rsid w:val="002F787C"/>
    <w:rsid w:val="00304E84"/>
    <w:rsid w:val="0030678A"/>
    <w:rsid w:val="0031079C"/>
    <w:rsid w:val="00321939"/>
    <w:rsid w:val="00344318"/>
    <w:rsid w:val="003746B2"/>
    <w:rsid w:val="00374FEA"/>
    <w:rsid w:val="003963BA"/>
    <w:rsid w:val="003A7E5F"/>
    <w:rsid w:val="003C7983"/>
    <w:rsid w:val="003E0864"/>
    <w:rsid w:val="003E617D"/>
    <w:rsid w:val="004002DE"/>
    <w:rsid w:val="004141D3"/>
    <w:rsid w:val="0041494E"/>
    <w:rsid w:val="004168CD"/>
    <w:rsid w:val="00432399"/>
    <w:rsid w:val="0043527D"/>
    <w:rsid w:val="004457FE"/>
    <w:rsid w:val="00446614"/>
    <w:rsid w:val="004652A1"/>
    <w:rsid w:val="00467EF7"/>
    <w:rsid w:val="00473B54"/>
    <w:rsid w:val="004A5E74"/>
    <w:rsid w:val="004B1542"/>
    <w:rsid w:val="004E028C"/>
    <w:rsid w:val="004E2FF3"/>
    <w:rsid w:val="004E4A78"/>
    <w:rsid w:val="00502D31"/>
    <w:rsid w:val="00543B77"/>
    <w:rsid w:val="005472C1"/>
    <w:rsid w:val="00564E8B"/>
    <w:rsid w:val="0059087C"/>
    <w:rsid w:val="005B15BC"/>
    <w:rsid w:val="005F6A49"/>
    <w:rsid w:val="006136E4"/>
    <w:rsid w:val="00613F43"/>
    <w:rsid w:val="0061648B"/>
    <w:rsid w:val="00632702"/>
    <w:rsid w:val="00641000"/>
    <w:rsid w:val="006560B5"/>
    <w:rsid w:val="00665E27"/>
    <w:rsid w:val="00672D5E"/>
    <w:rsid w:val="006A6072"/>
    <w:rsid w:val="006B6902"/>
    <w:rsid w:val="006C21C9"/>
    <w:rsid w:val="006D6035"/>
    <w:rsid w:val="006E1004"/>
    <w:rsid w:val="007031A8"/>
    <w:rsid w:val="00752EAB"/>
    <w:rsid w:val="00771952"/>
    <w:rsid w:val="00787163"/>
    <w:rsid w:val="007B5622"/>
    <w:rsid w:val="007C14CC"/>
    <w:rsid w:val="007E3674"/>
    <w:rsid w:val="007E7965"/>
    <w:rsid w:val="00804FE3"/>
    <w:rsid w:val="00806306"/>
    <w:rsid w:val="0081324A"/>
    <w:rsid w:val="008448FF"/>
    <w:rsid w:val="008632FA"/>
    <w:rsid w:val="008829BA"/>
    <w:rsid w:val="008B4198"/>
    <w:rsid w:val="008E0553"/>
    <w:rsid w:val="00943325"/>
    <w:rsid w:val="00963708"/>
    <w:rsid w:val="0099304C"/>
    <w:rsid w:val="00996DF6"/>
    <w:rsid w:val="009B229E"/>
    <w:rsid w:val="009B6A45"/>
    <w:rsid w:val="009F18D3"/>
    <w:rsid w:val="009F4C94"/>
    <w:rsid w:val="00A139CB"/>
    <w:rsid w:val="00A227C0"/>
    <w:rsid w:val="00A76A07"/>
    <w:rsid w:val="00A77598"/>
    <w:rsid w:val="00A96C90"/>
    <w:rsid w:val="00AA6584"/>
    <w:rsid w:val="00AB3E28"/>
    <w:rsid w:val="00AB6EA5"/>
    <w:rsid w:val="00AF55C5"/>
    <w:rsid w:val="00B078E7"/>
    <w:rsid w:val="00B409D3"/>
    <w:rsid w:val="00B47A20"/>
    <w:rsid w:val="00B47E19"/>
    <w:rsid w:val="00B54321"/>
    <w:rsid w:val="00B55BA0"/>
    <w:rsid w:val="00B645AA"/>
    <w:rsid w:val="00B64ADE"/>
    <w:rsid w:val="00B81C13"/>
    <w:rsid w:val="00B91E96"/>
    <w:rsid w:val="00BA0AAD"/>
    <w:rsid w:val="00BA255F"/>
    <w:rsid w:val="00BA6E11"/>
    <w:rsid w:val="00BB5583"/>
    <w:rsid w:val="00BB6ED6"/>
    <w:rsid w:val="00BE0CF4"/>
    <w:rsid w:val="00BE3D68"/>
    <w:rsid w:val="00BF0C5B"/>
    <w:rsid w:val="00C10C42"/>
    <w:rsid w:val="00C300D7"/>
    <w:rsid w:val="00C521EF"/>
    <w:rsid w:val="00C70729"/>
    <w:rsid w:val="00C72A73"/>
    <w:rsid w:val="00C91579"/>
    <w:rsid w:val="00CA5D63"/>
    <w:rsid w:val="00CB6C10"/>
    <w:rsid w:val="00CE367A"/>
    <w:rsid w:val="00D0701D"/>
    <w:rsid w:val="00D07CCC"/>
    <w:rsid w:val="00D16267"/>
    <w:rsid w:val="00D213E7"/>
    <w:rsid w:val="00D339A5"/>
    <w:rsid w:val="00D52398"/>
    <w:rsid w:val="00D8488E"/>
    <w:rsid w:val="00D96741"/>
    <w:rsid w:val="00DA0562"/>
    <w:rsid w:val="00DA5A3C"/>
    <w:rsid w:val="00DB1508"/>
    <w:rsid w:val="00DC53D5"/>
    <w:rsid w:val="00DD668F"/>
    <w:rsid w:val="00DE337C"/>
    <w:rsid w:val="00DF4AEE"/>
    <w:rsid w:val="00E00F1C"/>
    <w:rsid w:val="00E115A2"/>
    <w:rsid w:val="00E24C8D"/>
    <w:rsid w:val="00E24FA7"/>
    <w:rsid w:val="00E41CD5"/>
    <w:rsid w:val="00E5346A"/>
    <w:rsid w:val="00E648BD"/>
    <w:rsid w:val="00E7055D"/>
    <w:rsid w:val="00E76CC0"/>
    <w:rsid w:val="00E831EA"/>
    <w:rsid w:val="00E8602F"/>
    <w:rsid w:val="00EA1496"/>
    <w:rsid w:val="00EE0C26"/>
    <w:rsid w:val="00EF3B38"/>
    <w:rsid w:val="00EF5540"/>
    <w:rsid w:val="00F22BB1"/>
    <w:rsid w:val="00F23C59"/>
    <w:rsid w:val="00F35982"/>
    <w:rsid w:val="00F41C65"/>
    <w:rsid w:val="00F47DBB"/>
    <w:rsid w:val="00F60A00"/>
    <w:rsid w:val="00F70460"/>
    <w:rsid w:val="00F73DCA"/>
    <w:rsid w:val="00F75A7C"/>
    <w:rsid w:val="00F93659"/>
    <w:rsid w:val="00FB2281"/>
    <w:rsid w:val="00FC2435"/>
    <w:rsid w:val="00FD280A"/>
    <w:rsid w:val="00FD7A4F"/>
    <w:rsid w:val="00FE1E59"/>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F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054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F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054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224368546">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3350</Words>
  <Characters>19098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Школа№7_2</cp:lastModifiedBy>
  <cp:revision>11</cp:revision>
  <dcterms:created xsi:type="dcterms:W3CDTF">2023-04-17T10:37:00Z</dcterms:created>
  <dcterms:modified xsi:type="dcterms:W3CDTF">2023-09-18T12:39:00Z</dcterms:modified>
</cp:coreProperties>
</file>